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0D8D" w14:textId="0F507F1A" w:rsidR="00015D00" w:rsidRPr="00015D00" w:rsidRDefault="00687EC7" w:rsidP="00015D00">
      <w:pPr>
        <w:autoSpaceDE w:val="0"/>
        <w:autoSpaceDN w:val="0"/>
        <w:adjustRightInd w:val="0"/>
        <w:spacing w:after="0" w:line="240" w:lineRule="auto"/>
        <w:rPr>
          <w:rFonts w:cs="NewsGothicBT-Demi"/>
          <w:b/>
          <w:sz w:val="24"/>
          <w:szCs w:val="20"/>
        </w:rPr>
      </w:pPr>
      <w:r>
        <w:rPr>
          <w:rFonts w:cs="NewsGothicBT-Demi"/>
          <w:b/>
          <w:sz w:val="24"/>
          <w:szCs w:val="20"/>
        </w:rPr>
        <w:t xml:space="preserve">CAERUS </w:t>
      </w:r>
      <w:r w:rsidR="00015D00">
        <w:rPr>
          <w:rFonts w:cs="NewsGothicBT-Demi"/>
          <w:b/>
          <w:sz w:val="24"/>
          <w:szCs w:val="20"/>
        </w:rPr>
        <w:t xml:space="preserve">Market Commentary </w:t>
      </w:r>
      <w:r w:rsidR="00212120">
        <w:rPr>
          <w:rFonts w:cs="NewsGothicBT-Demi"/>
          <w:b/>
          <w:sz w:val="24"/>
          <w:szCs w:val="20"/>
        </w:rPr>
        <w:t>–</w:t>
      </w:r>
      <w:r w:rsidR="00015D00">
        <w:rPr>
          <w:rFonts w:cs="NewsGothicBT-Demi"/>
          <w:b/>
          <w:sz w:val="24"/>
          <w:szCs w:val="20"/>
        </w:rPr>
        <w:t xml:space="preserve"> </w:t>
      </w:r>
      <w:r w:rsidR="00F202A2">
        <w:rPr>
          <w:rFonts w:cs="NewsGothicBT-Demi"/>
          <w:b/>
          <w:sz w:val="24"/>
          <w:szCs w:val="20"/>
        </w:rPr>
        <w:t>July</w:t>
      </w:r>
      <w:r w:rsidR="003629C1">
        <w:rPr>
          <w:rFonts w:cs="NewsGothicBT-Demi"/>
          <w:b/>
          <w:sz w:val="24"/>
          <w:szCs w:val="20"/>
        </w:rPr>
        <w:t xml:space="preserve"> </w:t>
      </w:r>
      <w:r w:rsidR="0098612F">
        <w:rPr>
          <w:rFonts w:cs="NewsGothicBT-Demi"/>
          <w:b/>
          <w:sz w:val="24"/>
          <w:szCs w:val="20"/>
        </w:rPr>
        <w:t>2016</w:t>
      </w:r>
    </w:p>
    <w:p w14:paraId="6ED092B7" w14:textId="377BA29C" w:rsidR="00015D00" w:rsidRPr="00332A72" w:rsidRDefault="006366C7" w:rsidP="00015D00">
      <w:pPr>
        <w:autoSpaceDE w:val="0"/>
        <w:autoSpaceDN w:val="0"/>
        <w:adjustRightInd w:val="0"/>
        <w:spacing w:after="0" w:line="240" w:lineRule="auto"/>
        <w:rPr>
          <w:rFonts w:cs="NewsGothicBT-Demi"/>
          <w:color w:val="FF0000"/>
          <w:sz w:val="20"/>
          <w:szCs w:val="20"/>
        </w:rPr>
      </w:pPr>
      <w:r>
        <w:rPr>
          <w:rFonts w:cs="NewsGothicBT-Demi"/>
          <w:color w:val="FF0000"/>
          <w:sz w:val="20"/>
          <w:szCs w:val="20"/>
        </w:rPr>
        <w:t>(Only to be used on Firms’</w:t>
      </w:r>
      <w:r w:rsidR="00332A72" w:rsidRPr="00332A72">
        <w:rPr>
          <w:rFonts w:cs="NewsGothicBT-Demi"/>
          <w:color w:val="FF0000"/>
          <w:sz w:val="20"/>
          <w:szCs w:val="20"/>
        </w:rPr>
        <w:t xml:space="preserve"> letterheads or email templates)</w:t>
      </w:r>
    </w:p>
    <w:p w14:paraId="52997509" w14:textId="77777777" w:rsidR="00015D00" w:rsidRDefault="00015D00" w:rsidP="00015D00">
      <w:pPr>
        <w:autoSpaceDE w:val="0"/>
        <w:autoSpaceDN w:val="0"/>
        <w:adjustRightInd w:val="0"/>
        <w:spacing w:after="0" w:line="240" w:lineRule="auto"/>
        <w:rPr>
          <w:rFonts w:cs="NewsGothicBT-Demi"/>
          <w:sz w:val="20"/>
          <w:szCs w:val="20"/>
        </w:rPr>
      </w:pPr>
    </w:p>
    <w:p w14:paraId="642BAC2A" w14:textId="77777777" w:rsidR="00015D00" w:rsidRPr="009903FF" w:rsidRDefault="00015D00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r w:rsidRPr="009903FF">
        <w:rPr>
          <w:rFonts w:cs="NewsGothicBT-Demi"/>
        </w:rPr>
        <w:t xml:space="preserve">Dear </w:t>
      </w:r>
      <w:r w:rsidR="00332A72" w:rsidRPr="009903FF">
        <w:rPr>
          <w:rFonts w:cs="NewsGothicBT-Demi"/>
          <w:color w:val="FF0000"/>
        </w:rPr>
        <w:t>&lt;insert C</w:t>
      </w:r>
      <w:r w:rsidRPr="009903FF">
        <w:rPr>
          <w:rFonts w:cs="NewsGothicBT-Demi"/>
          <w:color w:val="FF0000"/>
        </w:rPr>
        <w:t>lient name&gt;</w:t>
      </w:r>
    </w:p>
    <w:p w14:paraId="03D9CA74" w14:textId="77777777" w:rsidR="00957E46" w:rsidRPr="009903FF" w:rsidRDefault="00957E46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</w:p>
    <w:p w14:paraId="55386ABA" w14:textId="0C8FC7CA" w:rsidR="00957E46" w:rsidRPr="009903FF" w:rsidRDefault="00015D00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r w:rsidRPr="009903FF">
        <w:rPr>
          <w:rFonts w:cs="NewsGothicBT-Demi"/>
        </w:rPr>
        <w:t xml:space="preserve">I’m delighted to bring you </w:t>
      </w:r>
      <w:r w:rsidR="00524A53" w:rsidRPr="009903FF">
        <w:rPr>
          <w:rFonts w:cs="NewsGothicBT-Demi"/>
        </w:rPr>
        <w:t xml:space="preserve">the </w:t>
      </w:r>
      <w:r w:rsidR="00F202A2">
        <w:rPr>
          <w:rFonts w:cs="NewsGothicBT-Demi"/>
        </w:rPr>
        <w:t>July</w:t>
      </w:r>
      <w:r w:rsidR="00822AEA" w:rsidRPr="009903FF">
        <w:rPr>
          <w:rFonts w:cs="NewsGothicBT-Demi"/>
        </w:rPr>
        <w:t xml:space="preserve"> </w:t>
      </w:r>
      <w:r w:rsidR="0098612F" w:rsidRPr="009903FF">
        <w:rPr>
          <w:rFonts w:cs="NewsGothicBT-Demi"/>
        </w:rPr>
        <w:t>2016</w:t>
      </w:r>
      <w:r w:rsidR="00746D18" w:rsidRPr="009903FF">
        <w:rPr>
          <w:rFonts w:cs="NewsGothicBT-Demi"/>
        </w:rPr>
        <w:t xml:space="preserve"> </w:t>
      </w:r>
      <w:r w:rsidR="006D5C92" w:rsidRPr="009903FF">
        <w:rPr>
          <w:rFonts w:cs="NewsGothicBT-Demi"/>
        </w:rPr>
        <w:t>CAERUS Market Commentary</w:t>
      </w:r>
      <w:r w:rsidR="00524A53" w:rsidRPr="009903FF">
        <w:rPr>
          <w:rFonts w:cs="NewsGothicBT-Demi"/>
        </w:rPr>
        <w:t xml:space="preserve"> – a</w:t>
      </w:r>
      <w:r w:rsidR="00687EC7" w:rsidRPr="009903FF">
        <w:rPr>
          <w:rFonts w:cs="NewsGothicBT-Demi"/>
        </w:rPr>
        <w:t xml:space="preserve"> concise, easy-to-read summary of the latest events shaping Investment markets.</w:t>
      </w:r>
    </w:p>
    <w:p w14:paraId="70635050" w14:textId="77777777" w:rsidR="0098714E" w:rsidRPr="009903FF" w:rsidRDefault="0098714E" w:rsidP="003F1753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</w:p>
    <w:p w14:paraId="2EDD1386" w14:textId="45E788EA" w:rsidR="009F2046" w:rsidRPr="009903FF" w:rsidRDefault="00835E9F" w:rsidP="00942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r w:rsidRPr="009903FF">
        <w:rPr>
          <w:rFonts w:cs="NewsGothicBT-Demi"/>
        </w:rPr>
        <w:t>Market overview –</w:t>
      </w:r>
      <w:r w:rsidR="00F202A2">
        <w:rPr>
          <w:rFonts w:cs="NewsGothicBT-Demi"/>
        </w:rPr>
        <w:t xml:space="preserve"> A good month for shares with the FTSE</w:t>
      </w:r>
      <w:r w:rsidR="00F202A2">
        <w:rPr>
          <w:rFonts w:cs="NewsGothicBT-Demi"/>
          <w:lang w:val="en-US"/>
        </w:rPr>
        <w:t xml:space="preserve"> World Index advancing by 5.07% in sterling terms</w:t>
      </w:r>
      <w:r w:rsidR="00DA1B7F" w:rsidRPr="009903FF">
        <w:rPr>
          <w:rFonts w:cs="NewsGothicBT-Demi"/>
        </w:rPr>
        <w:t>.</w:t>
      </w:r>
    </w:p>
    <w:p w14:paraId="2D0CF8BC" w14:textId="7DAC19E6" w:rsidR="003F1753" w:rsidRPr="00F202A2" w:rsidRDefault="003F1753" w:rsidP="00F2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r w:rsidRPr="009903FF">
        <w:rPr>
          <w:rFonts w:cs="NewsGothicBT-Demi"/>
        </w:rPr>
        <w:t>UK –</w:t>
      </w:r>
      <w:r w:rsidR="00F202A2">
        <w:rPr>
          <w:rFonts w:cs="NewsGothicBT-Demi"/>
        </w:rPr>
        <w:t xml:space="preserve"> The long term economic effects of Brexit are still being hotly debated</w:t>
      </w:r>
      <w:r w:rsidR="00D4497F" w:rsidRPr="00F202A2">
        <w:rPr>
          <w:rFonts w:cs="NewsGothicBT-Demi"/>
        </w:rPr>
        <w:t>.</w:t>
      </w:r>
    </w:p>
    <w:p w14:paraId="65AF1EE2" w14:textId="5607B992" w:rsidR="003F1753" w:rsidRPr="009903FF" w:rsidRDefault="003F1753" w:rsidP="003F17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r w:rsidRPr="009903FF">
        <w:rPr>
          <w:rFonts w:cs="NewsGothicBT-Demi"/>
        </w:rPr>
        <w:t>Europe</w:t>
      </w:r>
      <w:r w:rsidR="00D10EC3" w:rsidRPr="009903FF">
        <w:rPr>
          <w:rFonts w:cs="NewsGothicBT-Demi"/>
        </w:rPr>
        <w:t xml:space="preserve"> –</w:t>
      </w:r>
      <w:r w:rsidR="003629C1">
        <w:rPr>
          <w:rFonts w:cs="NewsGothicBT-Demi"/>
        </w:rPr>
        <w:t xml:space="preserve"> </w:t>
      </w:r>
      <w:r w:rsidR="00F202A2">
        <w:rPr>
          <w:rFonts w:cs="NewsGothicBT-Demi"/>
        </w:rPr>
        <w:t>European markets recovered losses by returning approximately 4% during the month.</w:t>
      </w:r>
    </w:p>
    <w:p w14:paraId="0A40B519" w14:textId="02302DA3" w:rsidR="003F1753" w:rsidRPr="009903FF" w:rsidRDefault="003F1753" w:rsidP="009F2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r w:rsidRPr="009903FF">
        <w:rPr>
          <w:rFonts w:cs="NewsGothicBT-Demi"/>
        </w:rPr>
        <w:t>US –</w:t>
      </w:r>
      <w:r w:rsidR="005406A3">
        <w:rPr>
          <w:rFonts w:cs="NewsGothicBT-Demi"/>
        </w:rPr>
        <w:t xml:space="preserve"> The US economy seems to be flat lining.</w:t>
      </w:r>
      <w:bookmarkStart w:id="0" w:name="_GoBack"/>
      <w:bookmarkEnd w:id="0"/>
    </w:p>
    <w:p w14:paraId="6F703042" w14:textId="10483CBF" w:rsidR="00AA20EA" w:rsidRPr="009903FF" w:rsidRDefault="008C1E4A" w:rsidP="00AA2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903FF">
        <w:rPr>
          <w:rFonts w:cs="NewsGothicBT-Demi"/>
        </w:rPr>
        <w:t>Japan</w:t>
      </w:r>
      <w:r w:rsidR="00D10EC3" w:rsidRPr="009903FF">
        <w:rPr>
          <w:rFonts w:cs="NewsGothicBT-Demi"/>
        </w:rPr>
        <w:t xml:space="preserve"> –</w:t>
      </w:r>
      <w:r w:rsidR="005406A3">
        <w:rPr>
          <w:rFonts w:cs="NewsGothicBT-Demi"/>
        </w:rPr>
        <w:t xml:space="preserve"> The problems of Japan are well known; an ageing population, low birth rate and few immigrants</w:t>
      </w:r>
      <w:r w:rsidR="003629C1">
        <w:rPr>
          <w:rFonts w:cs="NewsGothicBT-Demi"/>
        </w:rPr>
        <w:t>.</w:t>
      </w:r>
    </w:p>
    <w:p w14:paraId="5FD4499E" w14:textId="179168B5" w:rsidR="007F7E65" w:rsidRPr="009903FF" w:rsidRDefault="009F2046" w:rsidP="007F7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r w:rsidRPr="009903FF">
        <w:rPr>
          <w:rFonts w:cs="Arial"/>
        </w:rPr>
        <w:t>Emerging Markets</w:t>
      </w:r>
      <w:r w:rsidR="00835E9F" w:rsidRPr="009903FF">
        <w:rPr>
          <w:rFonts w:cs="Arial"/>
        </w:rPr>
        <w:t xml:space="preserve"> </w:t>
      </w:r>
      <w:r w:rsidR="007F7E65" w:rsidRPr="009903FF">
        <w:rPr>
          <w:rFonts w:cs="NewsGothicBT-Demi"/>
        </w:rPr>
        <w:t>–</w:t>
      </w:r>
      <w:r w:rsidR="00F202A2">
        <w:rPr>
          <w:rFonts w:cs="NewsGothicBT-Demi"/>
        </w:rPr>
        <w:t xml:space="preserve"> </w:t>
      </w:r>
      <w:r w:rsidR="005406A3">
        <w:rPr>
          <w:rFonts w:cs="NewsGothicBT-Demi"/>
        </w:rPr>
        <w:t>Recent events in Turkey are a reminder that emerging markets Investment still comes with a lot of risk.</w:t>
      </w:r>
    </w:p>
    <w:p w14:paraId="53DFFBD9" w14:textId="77777777" w:rsidR="007F7E65" w:rsidRPr="009903FF" w:rsidRDefault="007F7E65" w:rsidP="007F7E65">
      <w:pPr>
        <w:autoSpaceDE w:val="0"/>
        <w:autoSpaceDN w:val="0"/>
        <w:adjustRightInd w:val="0"/>
        <w:spacing w:after="0" w:line="240" w:lineRule="auto"/>
        <w:ind w:left="360"/>
        <w:rPr>
          <w:rFonts w:cs="NewsGothicBT-Demi"/>
        </w:rPr>
      </w:pPr>
    </w:p>
    <w:p w14:paraId="4D6AEC36" w14:textId="1277FD87" w:rsidR="00687EC7" w:rsidRPr="009903FF" w:rsidRDefault="00687EC7" w:rsidP="007F7E65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r w:rsidRPr="009903FF">
        <w:rPr>
          <w:rFonts w:cs="NewsGothicBT-Demi"/>
        </w:rPr>
        <w:t xml:space="preserve">The </w:t>
      </w:r>
      <w:r w:rsidR="007B3275" w:rsidRPr="009903FF">
        <w:rPr>
          <w:rFonts w:cs="NewsGothicBT-Demi"/>
        </w:rPr>
        <w:t xml:space="preserve">Commentary </w:t>
      </w:r>
      <w:r w:rsidRPr="009903FF">
        <w:rPr>
          <w:rFonts w:cs="NewsGothicBT-Demi"/>
        </w:rPr>
        <w:t>also contains the CAERUS Sentiment Indicator</w:t>
      </w:r>
      <w:r w:rsidR="00D10EC3" w:rsidRPr="009903FF">
        <w:rPr>
          <w:rFonts w:cs="NewsGothicBT-Demi"/>
        </w:rPr>
        <w:t>,</w:t>
      </w:r>
      <w:r w:rsidRPr="009903FF">
        <w:rPr>
          <w:rFonts w:cs="NewsGothicBT-Demi"/>
        </w:rPr>
        <w:t xml:space="preserve"> which provides a very clear ‘dashboard’</w:t>
      </w:r>
      <w:r w:rsidR="00332A72" w:rsidRPr="009903FF">
        <w:rPr>
          <w:rFonts w:cs="NewsGothicBT-Demi"/>
        </w:rPr>
        <w:t xml:space="preserve"> of dials</w:t>
      </w:r>
      <w:r w:rsidRPr="009903FF">
        <w:rPr>
          <w:rFonts w:cs="NewsGothicBT-Demi"/>
        </w:rPr>
        <w:t xml:space="preserve"> showing current sentiment towards the leading asset classes.</w:t>
      </w:r>
    </w:p>
    <w:p w14:paraId="19F4BF24" w14:textId="77777777" w:rsidR="00015D00" w:rsidRPr="009903FF" w:rsidRDefault="00015D00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</w:p>
    <w:p w14:paraId="5D5594A7" w14:textId="5B37B26D" w:rsidR="00957E46" w:rsidRPr="009903FF" w:rsidRDefault="005406A3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hyperlink r:id="rId6" w:history="1">
        <w:r w:rsidR="00957E46" w:rsidRPr="009903FF">
          <w:rPr>
            <w:rStyle w:val="Hyperlink"/>
            <w:rFonts w:cs="NewsGothicBT-Demi"/>
          </w:rPr>
          <w:t xml:space="preserve">Click </w:t>
        </w:r>
        <w:r w:rsidR="003A179C" w:rsidRPr="009903FF">
          <w:rPr>
            <w:rStyle w:val="Hyperlink"/>
            <w:rFonts w:cs="NewsGothicBT-Demi"/>
          </w:rPr>
          <w:t>here</w:t>
        </w:r>
      </w:hyperlink>
      <w:r w:rsidR="003A179C" w:rsidRPr="009903FF">
        <w:rPr>
          <w:rFonts w:cs="NewsGothicBT-Demi"/>
          <w:color w:val="0070C0"/>
        </w:rPr>
        <w:t xml:space="preserve"> </w:t>
      </w:r>
      <w:r w:rsidR="007B3275" w:rsidRPr="009903FF">
        <w:rPr>
          <w:rFonts w:cs="NewsGothicBT-Demi"/>
        </w:rPr>
        <w:t>to read the full Commentary</w:t>
      </w:r>
      <w:r w:rsidR="00703B7C" w:rsidRPr="009903FF">
        <w:rPr>
          <w:rFonts w:cs="NewsGothicBT-Demi"/>
        </w:rPr>
        <w:t>/The Commentary is attached</w:t>
      </w:r>
      <w:r w:rsidR="00D10EC3" w:rsidRPr="009903FF">
        <w:rPr>
          <w:rFonts w:cs="NewsGothicBT-Demi"/>
        </w:rPr>
        <w:t>.</w:t>
      </w:r>
      <w:r w:rsidR="00703B7C" w:rsidRPr="009903FF">
        <w:rPr>
          <w:rFonts w:cs="NewsGothicBT-Demi"/>
        </w:rPr>
        <w:t xml:space="preserve"> </w:t>
      </w:r>
      <w:r>
        <w:rPr>
          <w:rFonts w:cs="NewsGothicBT-Demi"/>
          <w:color w:val="FF0000"/>
        </w:rPr>
        <w:t>&lt;</w:t>
      </w:r>
      <w:proofErr w:type="gramStart"/>
      <w:r>
        <w:rPr>
          <w:rFonts w:cs="NewsGothicBT-Demi"/>
          <w:color w:val="FF0000"/>
        </w:rPr>
        <w:t>delete</w:t>
      </w:r>
      <w:proofErr w:type="gramEnd"/>
      <w:r>
        <w:rPr>
          <w:rFonts w:cs="NewsGothicBT-Demi"/>
          <w:color w:val="FF0000"/>
        </w:rPr>
        <w:t xml:space="preserve"> as appropriate&gt;</w:t>
      </w:r>
    </w:p>
    <w:p w14:paraId="3734BCEF" w14:textId="77777777" w:rsidR="00957E46" w:rsidRPr="009903FF" w:rsidRDefault="00957E46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</w:p>
    <w:p w14:paraId="7D40F6BC" w14:textId="77777777" w:rsidR="00015D00" w:rsidRPr="009903FF" w:rsidRDefault="00957E46" w:rsidP="00015D00">
      <w:pPr>
        <w:spacing w:after="0"/>
        <w:rPr>
          <w:rFonts w:cs="NewsGothicBT-Demi"/>
        </w:rPr>
      </w:pPr>
      <w:r w:rsidRPr="009903FF">
        <w:rPr>
          <w:rFonts w:cs="NewsGothicBT-Demi"/>
        </w:rPr>
        <w:t>If yo</w:t>
      </w:r>
      <w:r w:rsidR="00015D00" w:rsidRPr="009903FF">
        <w:rPr>
          <w:rFonts w:cs="NewsGothicBT-Demi"/>
        </w:rPr>
        <w:t xml:space="preserve">u wish to discuss </w:t>
      </w:r>
      <w:proofErr w:type="gramStart"/>
      <w:r w:rsidRPr="009903FF">
        <w:rPr>
          <w:rFonts w:cs="NewsGothicBT-Demi"/>
        </w:rPr>
        <w:t>your</w:t>
      </w:r>
      <w:proofErr w:type="gramEnd"/>
      <w:r w:rsidRPr="009903FF">
        <w:rPr>
          <w:rFonts w:cs="NewsGothicBT-Demi"/>
        </w:rPr>
        <w:t xml:space="preserve"> </w:t>
      </w:r>
      <w:r w:rsidR="00DD1726" w:rsidRPr="009903FF">
        <w:rPr>
          <w:rFonts w:cs="NewsGothicBT-Demi"/>
        </w:rPr>
        <w:t>I</w:t>
      </w:r>
      <w:r w:rsidRPr="009903FF">
        <w:rPr>
          <w:rFonts w:cs="NewsGothicBT-Demi"/>
        </w:rPr>
        <w:t xml:space="preserve">nvestments, or any issues raised in </w:t>
      </w:r>
      <w:r w:rsidR="000252BE" w:rsidRPr="009903FF">
        <w:rPr>
          <w:rFonts w:cs="NewsGothicBT-Demi"/>
        </w:rPr>
        <w:t>the Commentary</w:t>
      </w:r>
      <w:r w:rsidR="00015D00" w:rsidRPr="009903FF">
        <w:rPr>
          <w:rFonts w:cs="NewsGothicBT-Demi"/>
        </w:rPr>
        <w:t xml:space="preserve">, please do get in touch. </w:t>
      </w:r>
    </w:p>
    <w:p w14:paraId="4046894D" w14:textId="77777777" w:rsidR="00015D00" w:rsidRPr="009903FF" w:rsidRDefault="00015D00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</w:p>
    <w:p w14:paraId="6D0E2450" w14:textId="77777777" w:rsidR="00015D00" w:rsidRPr="009903FF" w:rsidRDefault="00015D00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</w:p>
    <w:p w14:paraId="52940CFE" w14:textId="1F58E719" w:rsidR="00015D00" w:rsidRPr="009903FF" w:rsidRDefault="00015D00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  <w:r w:rsidRPr="009903FF">
        <w:rPr>
          <w:rFonts w:cs="NewsGothicBT-Demi"/>
        </w:rPr>
        <w:t>Best wishes</w:t>
      </w:r>
      <w:r w:rsidR="00F6164C" w:rsidRPr="009903FF">
        <w:rPr>
          <w:rFonts w:cs="NewsGothicBT-Demi"/>
        </w:rPr>
        <w:t>,</w:t>
      </w:r>
    </w:p>
    <w:p w14:paraId="14C356E6" w14:textId="77777777" w:rsidR="00015D00" w:rsidRPr="009903FF" w:rsidRDefault="00015D00" w:rsidP="00015D00">
      <w:pPr>
        <w:autoSpaceDE w:val="0"/>
        <w:autoSpaceDN w:val="0"/>
        <w:adjustRightInd w:val="0"/>
        <w:spacing w:after="0" w:line="240" w:lineRule="auto"/>
        <w:rPr>
          <w:rFonts w:cs="NewsGothicBT-Demi"/>
        </w:rPr>
      </w:pPr>
    </w:p>
    <w:p w14:paraId="24E97B3D" w14:textId="77777777" w:rsidR="00015D00" w:rsidRPr="00703B7C" w:rsidRDefault="00703B7C" w:rsidP="00015D00">
      <w:pPr>
        <w:autoSpaceDE w:val="0"/>
        <w:autoSpaceDN w:val="0"/>
        <w:adjustRightInd w:val="0"/>
        <w:spacing w:after="0" w:line="240" w:lineRule="auto"/>
        <w:rPr>
          <w:rFonts w:cs="NewsGothicBT-Light"/>
          <w:color w:val="FF0000"/>
          <w:sz w:val="20"/>
          <w:szCs w:val="20"/>
        </w:rPr>
      </w:pPr>
      <w:r>
        <w:rPr>
          <w:rFonts w:cs="NewsGothicBT-Light"/>
          <w:color w:val="FF0000"/>
          <w:sz w:val="20"/>
          <w:szCs w:val="20"/>
        </w:rPr>
        <w:t xml:space="preserve">(Insert </w:t>
      </w:r>
      <w:r w:rsidR="00332A72" w:rsidRPr="00703B7C">
        <w:rPr>
          <w:rFonts w:cs="NewsGothicBT-Light"/>
          <w:color w:val="FF0000"/>
          <w:sz w:val="20"/>
          <w:szCs w:val="20"/>
        </w:rPr>
        <w:t xml:space="preserve">Adviser </w:t>
      </w:r>
      <w:r>
        <w:rPr>
          <w:rFonts w:cs="NewsGothicBT-Light"/>
          <w:color w:val="FF0000"/>
          <w:sz w:val="20"/>
          <w:szCs w:val="20"/>
        </w:rPr>
        <w:t xml:space="preserve">and Firm </w:t>
      </w:r>
      <w:r w:rsidR="00332A72" w:rsidRPr="00703B7C">
        <w:rPr>
          <w:rFonts w:cs="NewsGothicBT-Light"/>
          <w:color w:val="FF0000"/>
          <w:sz w:val="20"/>
          <w:szCs w:val="20"/>
        </w:rPr>
        <w:t>name</w:t>
      </w:r>
      <w:r>
        <w:rPr>
          <w:rFonts w:cs="NewsGothicBT-Light"/>
          <w:color w:val="FF0000"/>
          <w:sz w:val="20"/>
          <w:szCs w:val="20"/>
        </w:rPr>
        <w:t>s)</w:t>
      </w:r>
    </w:p>
    <w:p w14:paraId="2C29AA27" w14:textId="77777777" w:rsidR="00330F37" w:rsidRDefault="00330F37"/>
    <w:sectPr w:rsidR="00330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NewsGothic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CB7"/>
    <w:multiLevelType w:val="hybridMultilevel"/>
    <w:tmpl w:val="B2FE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7F"/>
    <w:rsid w:val="000045E8"/>
    <w:rsid w:val="00015D00"/>
    <w:rsid w:val="000252BE"/>
    <w:rsid w:val="000304F8"/>
    <w:rsid w:val="00044BFA"/>
    <w:rsid w:val="00074D2B"/>
    <w:rsid w:val="000847E9"/>
    <w:rsid w:val="000960B9"/>
    <w:rsid w:val="000B14D0"/>
    <w:rsid w:val="000E192D"/>
    <w:rsid w:val="000E3CC3"/>
    <w:rsid w:val="00114F9A"/>
    <w:rsid w:val="00120253"/>
    <w:rsid w:val="00132742"/>
    <w:rsid w:val="0013312C"/>
    <w:rsid w:val="00142F4E"/>
    <w:rsid w:val="00147D5A"/>
    <w:rsid w:val="00171EAF"/>
    <w:rsid w:val="001C6DB4"/>
    <w:rsid w:val="002022D2"/>
    <w:rsid w:val="00212120"/>
    <w:rsid w:val="0025492D"/>
    <w:rsid w:val="00273C55"/>
    <w:rsid w:val="002B11E6"/>
    <w:rsid w:val="002B2D24"/>
    <w:rsid w:val="002B7997"/>
    <w:rsid w:val="002E3B7F"/>
    <w:rsid w:val="002E62C1"/>
    <w:rsid w:val="003117CE"/>
    <w:rsid w:val="00330F37"/>
    <w:rsid w:val="00332A72"/>
    <w:rsid w:val="003629C1"/>
    <w:rsid w:val="00371517"/>
    <w:rsid w:val="00382E82"/>
    <w:rsid w:val="003848B1"/>
    <w:rsid w:val="003A179C"/>
    <w:rsid w:val="003E375B"/>
    <w:rsid w:val="003F1753"/>
    <w:rsid w:val="004244B3"/>
    <w:rsid w:val="004935C4"/>
    <w:rsid w:val="004E3B05"/>
    <w:rsid w:val="004E6271"/>
    <w:rsid w:val="004F6E79"/>
    <w:rsid w:val="00501263"/>
    <w:rsid w:val="00524A53"/>
    <w:rsid w:val="00536D3B"/>
    <w:rsid w:val="005406A3"/>
    <w:rsid w:val="0056390D"/>
    <w:rsid w:val="0056447D"/>
    <w:rsid w:val="00584AF3"/>
    <w:rsid w:val="005B738B"/>
    <w:rsid w:val="005C5613"/>
    <w:rsid w:val="005D67FB"/>
    <w:rsid w:val="005E2ED7"/>
    <w:rsid w:val="005F2799"/>
    <w:rsid w:val="00606420"/>
    <w:rsid w:val="006366C7"/>
    <w:rsid w:val="0064762D"/>
    <w:rsid w:val="00682BCC"/>
    <w:rsid w:val="00685446"/>
    <w:rsid w:val="00687EC7"/>
    <w:rsid w:val="00690D07"/>
    <w:rsid w:val="00696993"/>
    <w:rsid w:val="006B7EB6"/>
    <w:rsid w:val="006D5C92"/>
    <w:rsid w:val="006D6102"/>
    <w:rsid w:val="00703B7C"/>
    <w:rsid w:val="00746D18"/>
    <w:rsid w:val="007659AA"/>
    <w:rsid w:val="00781633"/>
    <w:rsid w:val="007B3275"/>
    <w:rsid w:val="007B3631"/>
    <w:rsid w:val="007B444C"/>
    <w:rsid w:val="007B6963"/>
    <w:rsid w:val="007F7E65"/>
    <w:rsid w:val="00815B84"/>
    <w:rsid w:val="00822AEA"/>
    <w:rsid w:val="00833B18"/>
    <w:rsid w:val="00835E9F"/>
    <w:rsid w:val="008C1E4A"/>
    <w:rsid w:val="008C5D88"/>
    <w:rsid w:val="00901DC9"/>
    <w:rsid w:val="0090691E"/>
    <w:rsid w:val="00916C16"/>
    <w:rsid w:val="00917B02"/>
    <w:rsid w:val="0092331B"/>
    <w:rsid w:val="009426C3"/>
    <w:rsid w:val="00957E46"/>
    <w:rsid w:val="00970726"/>
    <w:rsid w:val="0098612F"/>
    <w:rsid w:val="0098714E"/>
    <w:rsid w:val="009903FF"/>
    <w:rsid w:val="009B58B1"/>
    <w:rsid w:val="009B6474"/>
    <w:rsid w:val="009F2046"/>
    <w:rsid w:val="009F4A8C"/>
    <w:rsid w:val="009F56CA"/>
    <w:rsid w:val="00A21A66"/>
    <w:rsid w:val="00A33673"/>
    <w:rsid w:val="00A41BB2"/>
    <w:rsid w:val="00A70A50"/>
    <w:rsid w:val="00A71BE4"/>
    <w:rsid w:val="00AA20EA"/>
    <w:rsid w:val="00B27349"/>
    <w:rsid w:val="00B50F59"/>
    <w:rsid w:val="00BC70A1"/>
    <w:rsid w:val="00BD6D05"/>
    <w:rsid w:val="00C31429"/>
    <w:rsid w:val="00C3592E"/>
    <w:rsid w:val="00C616B3"/>
    <w:rsid w:val="00C92AEB"/>
    <w:rsid w:val="00D10EC3"/>
    <w:rsid w:val="00D4497F"/>
    <w:rsid w:val="00D55C5D"/>
    <w:rsid w:val="00D923B3"/>
    <w:rsid w:val="00DA1B7F"/>
    <w:rsid w:val="00DB3485"/>
    <w:rsid w:val="00DD1726"/>
    <w:rsid w:val="00E16252"/>
    <w:rsid w:val="00E27287"/>
    <w:rsid w:val="00E36665"/>
    <w:rsid w:val="00EB6B40"/>
    <w:rsid w:val="00F069A8"/>
    <w:rsid w:val="00F157A2"/>
    <w:rsid w:val="00F202A2"/>
    <w:rsid w:val="00F25612"/>
    <w:rsid w:val="00F6164C"/>
    <w:rsid w:val="00F9078F"/>
    <w:rsid w:val="00FA68D6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2A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9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9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9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9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eruswealth.com/market-comment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John</cp:lastModifiedBy>
  <cp:revision>3</cp:revision>
  <cp:lastPrinted>2016-08-08T08:52:00Z</cp:lastPrinted>
  <dcterms:created xsi:type="dcterms:W3CDTF">2016-08-08T08:37:00Z</dcterms:created>
  <dcterms:modified xsi:type="dcterms:W3CDTF">2016-08-08T08:52:00Z</dcterms:modified>
</cp:coreProperties>
</file>