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47E2E" w14:textId="77777777" w:rsidR="00727962" w:rsidRPr="00782F87" w:rsidRDefault="003A1148" w:rsidP="00C644DA">
      <w:r w:rsidRPr="00782F87">
        <w:rPr>
          <w:noProof/>
          <w:lang w:bidi="th-TH"/>
        </w:rPr>
        <w:drawing>
          <wp:anchor distT="0" distB="0" distL="114300" distR="114300" simplePos="0" relativeHeight="251659776" behindDoc="0" locked="0" layoutInCell="1" allowOverlap="1" wp14:anchorId="0682514D" wp14:editId="5075B935">
            <wp:simplePos x="0" y="0"/>
            <wp:positionH relativeFrom="column">
              <wp:posOffset>1533525</wp:posOffset>
            </wp:positionH>
            <wp:positionV relativeFrom="paragraph">
              <wp:posOffset>161925</wp:posOffset>
            </wp:positionV>
            <wp:extent cx="2806700" cy="620395"/>
            <wp:effectExtent l="0" t="0" r="0" b="8255"/>
            <wp:wrapSquare wrapText="bothSides"/>
            <wp:docPr id="1" name="Picture 1" descr="ait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it_fu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6700" cy="620395"/>
                    </a:xfrm>
                    <a:prstGeom prst="rect">
                      <a:avLst/>
                    </a:prstGeom>
                    <a:noFill/>
                    <a:ln>
                      <a:noFill/>
                    </a:ln>
                  </pic:spPr>
                </pic:pic>
              </a:graphicData>
            </a:graphic>
          </wp:anchor>
        </w:drawing>
      </w:r>
    </w:p>
    <w:p w14:paraId="1999568C" w14:textId="77777777" w:rsidR="00727962" w:rsidRPr="00782F87" w:rsidRDefault="00B26394" w:rsidP="00C644DA">
      <w:r w:rsidRPr="00782F87">
        <w:br w:type="textWrapping" w:clear="all"/>
      </w:r>
    </w:p>
    <w:p w14:paraId="2A99F64D" w14:textId="77777777" w:rsidR="00727962" w:rsidRPr="00782F87" w:rsidRDefault="0036023F" w:rsidP="00C644DA">
      <w:pPr>
        <w:jc w:val="center"/>
      </w:pPr>
      <w:r w:rsidRPr="00782F87">
        <w:rPr>
          <w:noProof/>
          <w:lang w:bidi="th-TH"/>
        </w:rPr>
        <mc:AlternateContent>
          <mc:Choice Requires="wps">
            <w:drawing>
              <wp:anchor distT="0" distB="0" distL="114300" distR="114300" simplePos="0" relativeHeight="251656704" behindDoc="0" locked="0" layoutInCell="1" allowOverlap="1" wp14:anchorId="4F4F15F9" wp14:editId="280AC4A1">
                <wp:simplePos x="0" y="0"/>
                <wp:positionH relativeFrom="column">
                  <wp:posOffset>86360</wp:posOffset>
                </wp:positionH>
                <wp:positionV relativeFrom="paragraph">
                  <wp:posOffset>276225</wp:posOffset>
                </wp:positionV>
                <wp:extent cx="5557520" cy="20320"/>
                <wp:effectExtent l="0" t="0" r="24130" b="368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57520" cy="20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DB0408" id="Straight Connector 5"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21.75pt" to="444.4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" strokecolor="#5b9bd5 [3204]" strokeweight=".5pt">
                <v:stroke joinstyle="miter"/>
                <o:lock v:ext="edit" shapetype="f"/>
              </v:line>
            </w:pict>
          </mc:Fallback>
        </mc:AlternateContent>
      </w:r>
    </w:p>
    <w:p w14:paraId="6F8ABFB6" w14:textId="77777777" w:rsidR="00727962" w:rsidRPr="00782F87" w:rsidRDefault="00727962" w:rsidP="00C644DA">
      <w:pPr>
        <w:jc w:val="center"/>
      </w:pPr>
    </w:p>
    <w:p w14:paraId="38E99DDB" w14:textId="77777777" w:rsidR="00727962" w:rsidRPr="00782F87" w:rsidRDefault="00727962" w:rsidP="00C644DA">
      <w:pPr>
        <w:jc w:val="center"/>
      </w:pPr>
      <w:r w:rsidRPr="00782F87">
        <w:t>PROJECT</w:t>
      </w:r>
      <w:r w:rsidRPr="00782F87">
        <w:rPr>
          <w:rFonts w:cs="Angsana New"/>
          <w:cs/>
          <w:lang w:bidi="th-TH"/>
        </w:rPr>
        <w:t xml:space="preserve">: </w:t>
      </w:r>
      <w:r w:rsidRPr="00782F87">
        <w:t>AIT</w:t>
      </w:r>
      <w:r w:rsidR="009D01FF" w:rsidRPr="00782F87">
        <w:t>OFAM</w:t>
      </w:r>
      <w:r w:rsidR="00CB77A3" w:rsidRPr="00782F87">
        <w:t>CAFET</w:t>
      </w:r>
      <w:r w:rsidRPr="00782F87">
        <w:rPr>
          <w:rFonts w:cs="Angsana New"/>
          <w:cs/>
          <w:lang w:bidi="th-TH"/>
        </w:rPr>
        <w:t>/</w:t>
      </w:r>
      <w:r w:rsidRPr="00782F87">
        <w:t>0</w:t>
      </w:r>
      <w:r w:rsidR="00387098">
        <w:t>1</w:t>
      </w:r>
      <w:r w:rsidRPr="00782F87">
        <w:rPr>
          <w:rFonts w:cs="Angsana New"/>
          <w:cs/>
          <w:lang w:bidi="th-TH"/>
        </w:rPr>
        <w:t>-</w:t>
      </w:r>
      <w:r w:rsidRPr="00782F87">
        <w:t>20</w:t>
      </w:r>
      <w:r w:rsidR="008C2CF9">
        <w:t>20</w:t>
      </w:r>
      <w:r w:rsidR="000A04C4" w:rsidRPr="00782F87">
        <w:rPr>
          <w:rFonts w:cs="Angsana New"/>
          <w:cs/>
          <w:lang w:bidi="th-TH"/>
        </w:rPr>
        <w:t xml:space="preserve"> </w:t>
      </w:r>
    </w:p>
    <w:p w14:paraId="7559B465" w14:textId="77777777" w:rsidR="00727962" w:rsidRPr="00782F87" w:rsidRDefault="00727962" w:rsidP="00C644DA">
      <w:pPr>
        <w:jc w:val="center"/>
      </w:pPr>
    </w:p>
    <w:p w14:paraId="0D6A7EBB" w14:textId="77777777" w:rsidR="00727962" w:rsidRPr="00782F87" w:rsidRDefault="00727962" w:rsidP="00C644DA">
      <w:pPr>
        <w:jc w:val="center"/>
      </w:pPr>
    </w:p>
    <w:p w14:paraId="498C7F1C" w14:textId="77777777" w:rsidR="00015C61" w:rsidRPr="00782F87" w:rsidRDefault="00015C61" w:rsidP="00C644DA">
      <w:pPr>
        <w:jc w:val="center"/>
      </w:pPr>
    </w:p>
    <w:p w14:paraId="2DF53156" w14:textId="77777777" w:rsidR="00015C61" w:rsidRPr="00782F87" w:rsidRDefault="00015C61" w:rsidP="00C644DA">
      <w:pPr>
        <w:jc w:val="center"/>
      </w:pPr>
    </w:p>
    <w:p w14:paraId="327273C1" w14:textId="77777777" w:rsidR="00015C61" w:rsidRPr="00782F87" w:rsidRDefault="00015C61" w:rsidP="00C644DA">
      <w:pPr>
        <w:jc w:val="center"/>
      </w:pPr>
    </w:p>
    <w:p w14:paraId="6BCF7FD6" w14:textId="77777777" w:rsidR="00015C61" w:rsidRPr="00782F87" w:rsidRDefault="00015C61" w:rsidP="00C644DA">
      <w:pPr>
        <w:jc w:val="center"/>
      </w:pPr>
    </w:p>
    <w:p w14:paraId="126834F3" w14:textId="77777777" w:rsidR="00015C61" w:rsidRPr="00782F87" w:rsidRDefault="00015C61" w:rsidP="00C644DA">
      <w:pPr>
        <w:jc w:val="center"/>
      </w:pPr>
    </w:p>
    <w:p w14:paraId="42C3F9A9" w14:textId="77777777" w:rsidR="00727962" w:rsidRPr="00782F87" w:rsidRDefault="00727962" w:rsidP="00C644DA">
      <w:pPr>
        <w:jc w:val="center"/>
      </w:pPr>
      <w:r w:rsidRPr="00782F87">
        <w:t xml:space="preserve">TERMS OF REFERENCE </w:t>
      </w:r>
      <w:r w:rsidRPr="00782F87">
        <w:rPr>
          <w:rFonts w:cs="Angsana New"/>
          <w:cs/>
          <w:lang w:bidi="th-TH"/>
        </w:rPr>
        <w:t>(</w:t>
      </w:r>
      <w:r w:rsidRPr="00782F87">
        <w:t>TOR</w:t>
      </w:r>
      <w:r w:rsidRPr="00782F87">
        <w:rPr>
          <w:rFonts w:cs="Angsana New"/>
          <w:cs/>
          <w:lang w:bidi="th-TH"/>
        </w:rPr>
        <w:t>)</w:t>
      </w:r>
    </w:p>
    <w:p w14:paraId="734DA8C0" w14:textId="77777777" w:rsidR="00727962" w:rsidRPr="00782F87" w:rsidRDefault="00727962" w:rsidP="00C644DA">
      <w:pPr>
        <w:jc w:val="center"/>
      </w:pPr>
    </w:p>
    <w:p w14:paraId="054FBE39" w14:textId="77777777" w:rsidR="00015C61" w:rsidRPr="00782F87" w:rsidRDefault="00015C61" w:rsidP="00C644DA">
      <w:pPr>
        <w:jc w:val="center"/>
      </w:pPr>
    </w:p>
    <w:p w14:paraId="5F41368B" w14:textId="77777777" w:rsidR="00727962" w:rsidRPr="00782F87" w:rsidRDefault="00727962" w:rsidP="00C644DA">
      <w:pPr>
        <w:jc w:val="center"/>
      </w:pPr>
    </w:p>
    <w:p w14:paraId="63D66848" w14:textId="77777777" w:rsidR="00727962" w:rsidRPr="00782F87" w:rsidRDefault="00727962" w:rsidP="00C644DA">
      <w:pPr>
        <w:jc w:val="center"/>
      </w:pPr>
    </w:p>
    <w:p w14:paraId="336B80AD" w14:textId="77777777" w:rsidR="00727962" w:rsidRPr="00782F87" w:rsidRDefault="00727962" w:rsidP="00C644DA">
      <w:pPr>
        <w:jc w:val="center"/>
      </w:pPr>
      <w:r w:rsidRPr="00782F87">
        <w:t xml:space="preserve">CONTRACT SERVICE FOR </w:t>
      </w:r>
      <w:r w:rsidR="00175E63" w:rsidRPr="00782F87">
        <w:t xml:space="preserve">CAFETERIA </w:t>
      </w:r>
      <w:r w:rsidRPr="00782F87">
        <w:t xml:space="preserve">SERVICE </w:t>
      </w:r>
    </w:p>
    <w:p w14:paraId="3E34439D" w14:textId="77777777" w:rsidR="00727962" w:rsidRPr="00782F87" w:rsidRDefault="00727962" w:rsidP="00C644DA">
      <w:pPr>
        <w:jc w:val="center"/>
      </w:pPr>
      <w:r w:rsidRPr="00782F87">
        <w:t>FOR ASIAN INSTITUTE OF TECHNOLOGY</w:t>
      </w:r>
    </w:p>
    <w:p w14:paraId="7612C4E9" w14:textId="77777777" w:rsidR="00727962" w:rsidRPr="00782F87" w:rsidRDefault="00727962" w:rsidP="00C644DA">
      <w:pPr>
        <w:jc w:val="center"/>
      </w:pPr>
    </w:p>
    <w:p w14:paraId="4919078B" w14:textId="77777777" w:rsidR="00B97CF3" w:rsidRPr="00782F87" w:rsidRDefault="00B97CF3" w:rsidP="00C644DA">
      <w:pPr>
        <w:jc w:val="center"/>
      </w:pPr>
    </w:p>
    <w:p w14:paraId="604344B9" w14:textId="77777777" w:rsidR="00B97CF3" w:rsidRPr="00782F87" w:rsidRDefault="00B97CF3" w:rsidP="00C644DA">
      <w:pPr>
        <w:jc w:val="center"/>
      </w:pPr>
    </w:p>
    <w:p w14:paraId="0FB05643" w14:textId="77777777" w:rsidR="00B97CF3" w:rsidRPr="00782F87" w:rsidRDefault="00B97CF3" w:rsidP="00C644DA">
      <w:pPr>
        <w:jc w:val="center"/>
      </w:pPr>
    </w:p>
    <w:tbl>
      <w:tblPr>
        <w:tblStyle w:val="TableGrid"/>
        <w:tblpPr w:leftFromText="180" w:rightFromText="180" w:vertAnchor="text" w:horzAnchor="page" w:tblpX="2161" w:tblpY="292"/>
        <w:tblW w:w="0" w:type="auto"/>
        <w:tblBorders>
          <w:top w:val="single" w:sz="4" w:space="0" w:color="D9E2F3" w:themeColor="accent5" w:themeTint="33"/>
          <w:left w:val="single" w:sz="4" w:space="0" w:color="D9E2F3" w:themeColor="accent5" w:themeTint="33"/>
          <w:bottom w:val="single" w:sz="4" w:space="0" w:color="D9E2F3" w:themeColor="accent5" w:themeTint="33"/>
          <w:right w:val="single" w:sz="4" w:space="0" w:color="D9E2F3" w:themeColor="accent5" w:themeTint="33"/>
          <w:insideH w:val="single" w:sz="4" w:space="0" w:color="D9E2F3" w:themeColor="accent5" w:themeTint="33"/>
          <w:insideV w:val="single" w:sz="4" w:space="0" w:color="D9E2F3" w:themeColor="accent5" w:themeTint="33"/>
        </w:tblBorders>
        <w:tblLook w:val="04A0" w:firstRow="1" w:lastRow="0" w:firstColumn="1" w:lastColumn="0" w:noHBand="0" w:noVBand="1"/>
      </w:tblPr>
      <w:tblGrid>
        <w:gridCol w:w="4531"/>
        <w:gridCol w:w="4194"/>
      </w:tblGrid>
      <w:tr w:rsidR="00B97CF3" w:rsidRPr="00782F87" w14:paraId="18879800" w14:textId="77777777" w:rsidTr="0079205A">
        <w:tc>
          <w:tcPr>
            <w:tcW w:w="4531" w:type="dxa"/>
          </w:tcPr>
          <w:p w14:paraId="7AE9EEC6" w14:textId="77777777" w:rsidR="00B97CF3" w:rsidRPr="00782F87" w:rsidRDefault="00B97CF3" w:rsidP="00C644DA"/>
        </w:tc>
        <w:tc>
          <w:tcPr>
            <w:tcW w:w="4194" w:type="dxa"/>
          </w:tcPr>
          <w:p w14:paraId="7B7A2919" w14:textId="77777777" w:rsidR="00B97CF3" w:rsidRPr="00782F87" w:rsidRDefault="00B97CF3" w:rsidP="00C644DA"/>
        </w:tc>
      </w:tr>
      <w:tr w:rsidR="00B97CF3" w:rsidRPr="00782F87" w14:paraId="6EBA81A9" w14:textId="77777777" w:rsidTr="0079205A">
        <w:tc>
          <w:tcPr>
            <w:tcW w:w="4531" w:type="dxa"/>
          </w:tcPr>
          <w:p w14:paraId="24DEEB7A" w14:textId="77777777" w:rsidR="00B97CF3" w:rsidRPr="00782F87" w:rsidRDefault="00B97CF3" w:rsidP="00C644DA">
            <w:r w:rsidRPr="00782F87">
              <w:t>Date of Submission of Menu and Price List</w:t>
            </w:r>
            <w:r w:rsidRPr="00782F87">
              <w:rPr>
                <w:rFonts w:cs="Angsana New"/>
                <w:cs/>
                <w:lang w:bidi="th-TH"/>
              </w:rPr>
              <w:t>:</w:t>
            </w:r>
          </w:p>
        </w:tc>
        <w:tc>
          <w:tcPr>
            <w:tcW w:w="4194" w:type="dxa"/>
          </w:tcPr>
          <w:p w14:paraId="16FC78FF" w14:textId="74173E34" w:rsidR="00B97CF3" w:rsidRPr="00782F87" w:rsidRDefault="009D01FF" w:rsidP="00C644DA">
            <w:r w:rsidRPr="00782F87">
              <w:rPr>
                <w:rFonts w:cs="Angsana New"/>
                <w:cs/>
                <w:lang w:bidi="th-TH"/>
              </w:rPr>
              <w:t xml:space="preserve"> </w:t>
            </w:r>
            <w:r w:rsidR="0079205A">
              <w:rPr>
                <w:lang w:bidi="th-TH"/>
              </w:rPr>
              <w:t>28</w:t>
            </w:r>
            <w:r w:rsidR="00C644DA">
              <w:t xml:space="preserve"> February 2020</w:t>
            </w:r>
          </w:p>
        </w:tc>
      </w:tr>
      <w:tr w:rsidR="0074632F" w:rsidRPr="00782F87" w14:paraId="3B958CF3" w14:textId="77777777" w:rsidTr="0079205A">
        <w:tc>
          <w:tcPr>
            <w:tcW w:w="4531" w:type="dxa"/>
          </w:tcPr>
          <w:p w14:paraId="040D24FD" w14:textId="77777777" w:rsidR="0074632F" w:rsidRPr="00782F87" w:rsidRDefault="0074632F" w:rsidP="00C644DA"/>
        </w:tc>
        <w:tc>
          <w:tcPr>
            <w:tcW w:w="4194" w:type="dxa"/>
          </w:tcPr>
          <w:p w14:paraId="0750A34E" w14:textId="77777777" w:rsidR="0074632F" w:rsidRPr="00782F87" w:rsidRDefault="0074632F" w:rsidP="00C644DA"/>
        </w:tc>
      </w:tr>
    </w:tbl>
    <w:p w14:paraId="734D2728" w14:textId="77777777" w:rsidR="00727962" w:rsidRPr="00782F87" w:rsidRDefault="00727962" w:rsidP="00C644DA">
      <w:pPr>
        <w:jc w:val="center"/>
      </w:pPr>
    </w:p>
    <w:p w14:paraId="71E42469" w14:textId="77777777" w:rsidR="00727962" w:rsidRPr="00782F87" w:rsidRDefault="00727962" w:rsidP="00C644DA">
      <w:pPr>
        <w:jc w:val="center"/>
      </w:pPr>
    </w:p>
    <w:p w14:paraId="5855CC26" w14:textId="77777777" w:rsidR="00727962" w:rsidRPr="00782F87" w:rsidRDefault="00727962" w:rsidP="00C644DA">
      <w:pPr>
        <w:jc w:val="center"/>
      </w:pPr>
    </w:p>
    <w:p w14:paraId="6E85BF52" w14:textId="77777777" w:rsidR="00727962" w:rsidRPr="00782F87" w:rsidRDefault="001D25C9" w:rsidP="00C644DA">
      <w:r w:rsidRPr="00782F87">
        <w:tab/>
      </w:r>
      <w:r w:rsidRPr="00782F87">
        <w:rPr>
          <w:rFonts w:cs="Angsana New"/>
          <w:cs/>
          <w:lang w:bidi="th-TH"/>
        </w:rPr>
        <w:t xml:space="preserve">                                    </w:t>
      </w:r>
    </w:p>
    <w:p w14:paraId="1C098DC0" w14:textId="77777777" w:rsidR="00132ACD" w:rsidRPr="00782F87" w:rsidRDefault="00132ACD" w:rsidP="00C644DA">
      <w:pPr>
        <w:jc w:val="center"/>
      </w:pPr>
    </w:p>
    <w:p w14:paraId="358FB406" w14:textId="77777777" w:rsidR="00132ACD" w:rsidRPr="00782F87" w:rsidRDefault="001D25C9" w:rsidP="00C644DA">
      <w:r w:rsidRPr="00782F87">
        <w:tab/>
      </w:r>
      <w:r w:rsidRPr="00782F87">
        <w:rPr>
          <w:rFonts w:cs="Angsana New"/>
          <w:cs/>
          <w:lang w:bidi="th-TH"/>
        </w:rPr>
        <w:t xml:space="preserve">            </w:t>
      </w:r>
    </w:p>
    <w:p w14:paraId="64FA29A3" w14:textId="77777777" w:rsidR="001A1A25" w:rsidRPr="00782F87" w:rsidRDefault="001A1A25" w:rsidP="00C644DA">
      <w:pPr>
        <w:ind w:left="1440" w:firstLine="720"/>
      </w:pPr>
    </w:p>
    <w:p w14:paraId="6C1C3BC9" w14:textId="77777777" w:rsidR="00727962" w:rsidRPr="00782F87" w:rsidRDefault="00727962" w:rsidP="00C644DA"/>
    <w:p w14:paraId="122E8B9A" w14:textId="77777777" w:rsidR="00727962" w:rsidRPr="00782F87" w:rsidRDefault="00727962" w:rsidP="00C644DA">
      <w:pPr>
        <w:jc w:val="center"/>
      </w:pPr>
    </w:p>
    <w:p w14:paraId="1EAE56E8" w14:textId="77777777" w:rsidR="00015C61" w:rsidRPr="00782F87" w:rsidRDefault="00015C61" w:rsidP="00C644DA">
      <w:pPr>
        <w:jc w:val="center"/>
      </w:pPr>
      <w:bookmarkStart w:id="0" w:name="_GoBack"/>
      <w:bookmarkEnd w:id="0"/>
    </w:p>
    <w:p w14:paraId="2148D275" w14:textId="77777777" w:rsidR="00015C61" w:rsidRPr="00782F87" w:rsidRDefault="00015C61" w:rsidP="00C644DA">
      <w:pPr>
        <w:jc w:val="center"/>
      </w:pPr>
    </w:p>
    <w:p w14:paraId="01BE939F" w14:textId="77777777" w:rsidR="00015C61" w:rsidRPr="00782F87" w:rsidRDefault="00015C61" w:rsidP="00C644DA">
      <w:pPr>
        <w:jc w:val="center"/>
      </w:pPr>
    </w:p>
    <w:p w14:paraId="0731E852" w14:textId="77777777" w:rsidR="00727962" w:rsidRPr="00782F87" w:rsidRDefault="00727962" w:rsidP="00C644DA">
      <w:pPr>
        <w:jc w:val="center"/>
      </w:pPr>
    </w:p>
    <w:p w14:paraId="20AA560E" w14:textId="77777777" w:rsidR="0074632F" w:rsidRPr="00782F87" w:rsidRDefault="0074632F" w:rsidP="00C644DA">
      <w:pPr>
        <w:jc w:val="center"/>
      </w:pPr>
    </w:p>
    <w:p w14:paraId="41B40D66" w14:textId="77777777" w:rsidR="0074632F" w:rsidRPr="00782F87" w:rsidRDefault="0074632F" w:rsidP="00C644DA">
      <w:pPr>
        <w:jc w:val="center"/>
      </w:pPr>
    </w:p>
    <w:p w14:paraId="3372E719" w14:textId="77777777" w:rsidR="0074632F" w:rsidRPr="00782F87" w:rsidRDefault="0074632F" w:rsidP="00C644DA">
      <w:pPr>
        <w:jc w:val="center"/>
      </w:pPr>
    </w:p>
    <w:p w14:paraId="5A186E91" w14:textId="77777777" w:rsidR="0074632F" w:rsidRPr="00782F87" w:rsidRDefault="0074632F" w:rsidP="00C644DA">
      <w:pPr>
        <w:jc w:val="center"/>
      </w:pPr>
    </w:p>
    <w:p w14:paraId="76568B43" w14:textId="77777777" w:rsidR="00727962" w:rsidRPr="00782F87" w:rsidRDefault="00727962" w:rsidP="00C644DA">
      <w:pPr>
        <w:jc w:val="center"/>
      </w:pPr>
    </w:p>
    <w:p w14:paraId="71297A54" w14:textId="77777777" w:rsidR="00015C61" w:rsidRPr="00782F87" w:rsidRDefault="00015C61" w:rsidP="00C644DA">
      <w:pPr>
        <w:jc w:val="center"/>
      </w:pPr>
    </w:p>
    <w:p w14:paraId="5F46E56B" w14:textId="77777777" w:rsidR="00015C61" w:rsidRPr="00782F87" w:rsidRDefault="00015C61" w:rsidP="00C644DA">
      <w:pPr>
        <w:jc w:val="center"/>
      </w:pPr>
    </w:p>
    <w:p w14:paraId="3DDC3248" w14:textId="77777777" w:rsidR="000B58B0" w:rsidRDefault="000B58B0" w:rsidP="00C644DA">
      <w:pPr>
        <w:spacing w:after="160"/>
        <w:rPr>
          <w:rFonts w:eastAsiaTheme="minorHAnsi"/>
          <w:b/>
          <w:lang w:val="en-GB"/>
        </w:rPr>
      </w:pPr>
      <w:r>
        <w:rPr>
          <w:rFonts w:cs="Angsana New"/>
          <w:b/>
          <w:bCs/>
          <w:cs/>
          <w:lang w:bidi="th-TH"/>
        </w:rPr>
        <w:br w:type="page"/>
      </w:r>
    </w:p>
    <w:p w14:paraId="4381CA06" w14:textId="77777777" w:rsidR="00727962" w:rsidRPr="00782F87" w:rsidRDefault="00727962" w:rsidP="00C644DA">
      <w:pPr>
        <w:pStyle w:val="ListParagraph"/>
        <w:numPr>
          <w:ilvl w:val="0"/>
          <w:numId w:val="2"/>
        </w:numPr>
        <w:autoSpaceDE w:val="0"/>
        <w:autoSpaceDN w:val="0"/>
        <w:adjustRightInd w:val="0"/>
        <w:spacing w:after="0" w:line="240" w:lineRule="auto"/>
        <w:ind w:left="360"/>
        <w:rPr>
          <w:rFonts w:ascii="Times New Roman" w:hAnsi="Times New Roman" w:cs="Times New Roman"/>
          <w:b/>
          <w:sz w:val="24"/>
          <w:szCs w:val="24"/>
        </w:rPr>
      </w:pPr>
      <w:r w:rsidRPr="00782F87">
        <w:rPr>
          <w:rFonts w:ascii="Times New Roman" w:hAnsi="Times New Roman" w:cs="Times New Roman"/>
          <w:b/>
          <w:sz w:val="24"/>
          <w:szCs w:val="24"/>
        </w:rPr>
        <w:lastRenderedPageBreak/>
        <w:t>BACKGROUND</w:t>
      </w:r>
    </w:p>
    <w:p w14:paraId="65302829" w14:textId="77777777" w:rsidR="0059378F" w:rsidRDefault="0059378F" w:rsidP="00C644DA">
      <w:pPr>
        <w:autoSpaceDE w:val="0"/>
        <w:autoSpaceDN w:val="0"/>
        <w:adjustRightInd w:val="0"/>
        <w:jc w:val="thaiDistribute"/>
        <w:rPr>
          <w:color w:val="000000"/>
        </w:rPr>
      </w:pPr>
    </w:p>
    <w:p w14:paraId="0381A0E3" w14:textId="77777777" w:rsidR="00727962" w:rsidRPr="00782F87" w:rsidRDefault="00727962" w:rsidP="00C644DA">
      <w:pPr>
        <w:autoSpaceDE w:val="0"/>
        <w:autoSpaceDN w:val="0"/>
        <w:adjustRightInd w:val="0"/>
        <w:jc w:val="thaiDistribute"/>
        <w:rPr>
          <w:color w:val="000000"/>
          <w:spacing w:val="-8"/>
        </w:rPr>
      </w:pPr>
      <w:r w:rsidRPr="00782F87">
        <w:rPr>
          <w:color w:val="000000"/>
        </w:rPr>
        <w:t xml:space="preserve">The Asian Institute of Technology </w:t>
      </w:r>
      <w:r w:rsidRPr="00782F87">
        <w:rPr>
          <w:rFonts w:cs="Angsana New"/>
          <w:color w:val="000000"/>
          <w:cs/>
          <w:lang w:bidi="th-TH"/>
        </w:rPr>
        <w:t>(</w:t>
      </w:r>
      <w:r w:rsidRPr="00782F87">
        <w:rPr>
          <w:color w:val="000000"/>
        </w:rPr>
        <w:t>hereafter refer to AIT</w:t>
      </w:r>
      <w:r w:rsidRPr="00782F87">
        <w:rPr>
          <w:rFonts w:cs="Angsana New"/>
          <w:color w:val="000000"/>
          <w:cs/>
          <w:lang w:bidi="th-TH"/>
        </w:rPr>
        <w:t>)</w:t>
      </w:r>
      <w:r w:rsidR="00131EE1" w:rsidRPr="00782F87">
        <w:rPr>
          <w:color w:val="000000"/>
        </w:rPr>
        <w:t>, established in Bangkok in 1959, is a leading regional postgraduate institution</w:t>
      </w:r>
      <w:r w:rsidRPr="00782F87">
        <w:rPr>
          <w:color w:val="000000"/>
          <w:spacing w:val="-4"/>
        </w:rPr>
        <w:t xml:space="preserve"> in the Asian</w:t>
      </w:r>
      <w:r w:rsidRPr="00782F87">
        <w:rPr>
          <w:rFonts w:cs="Angsana New"/>
          <w:color w:val="000000"/>
          <w:spacing w:val="-4"/>
          <w:cs/>
          <w:lang w:bidi="th-TH"/>
        </w:rPr>
        <w:t>-</w:t>
      </w:r>
      <w:r w:rsidRPr="00782F87">
        <w:rPr>
          <w:color w:val="000000"/>
          <w:spacing w:val="-4"/>
        </w:rPr>
        <w:t>Pacific region</w:t>
      </w:r>
      <w:r w:rsidR="00131EE1" w:rsidRPr="00782F87">
        <w:rPr>
          <w:rFonts w:cs="Angsana New"/>
          <w:color w:val="000000"/>
          <w:spacing w:val="-4"/>
          <w:cs/>
          <w:lang w:bidi="th-TH"/>
        </w:rPr>
        <w:t xml:space="preserve">.  </w:t>
      </w:r>
      <w:r w:rsidRPr="00782F87">
        <w:rPr>
          <w:color w:val="000000"/>
          <w:spacing w:val="2"/>
        </w:rPr>
        <w:t>AIT operates as a self</w:t>
      </w:r>
      <w:r w:rsidRPr="00782F87">
        <w:rPr>
          <w:rFonts w:cs="Angsana New"/>
          <w:color w:val="000000"/>
          <w:spacing w:val="2"/>
          <w:cs/>
          <w:lang w:bidi="th-TH"/>
        </w:rPr>
        <w:t>-</w:t>
      </w:r>
      <w:r w:rsidRPr="00782F87">
        <w:rPr>
          <w:color w:val="000000"/>
          <w:spacing w:val="2"/>
        </w:rPr>
        <w:t>contained</w:t>
      </w:r>
      <w:r w:rsidRPr="00782F87">
        <w:rPr>
          <w:rFonts w:cs="Angsana New"/>
          <w:color w:val="000000"/>
          <w:cs/>
          <w:lang w:bidi="th-TH"/>
        </w:rPr>
        <w:t xml:space="preserve"> </w:t>
      </w:r>
      <w:r w:rsidRPr="00782F87">
        <w:rPr>
          <w:color w:val="000000"/>
          <w:spacing w:val="-2"/>
        </w:rPr>
        <w:t>international community with academic buildings, laboratories and accommodation units</w:t>
      </w:r>
      <w:r w:rsidRPr="00782F87">
        <w:rPr>
          <w:rFonts w:cs="Angsana New"/>
          <w:color w:val="000000"/>
          <w:cs/>
          <w:lang w:bidi="th-TH"/>
        </w:rPr>
        <w:t xml:space="preserve"> </w:t>
      </w:r>
      <w:r w:rsidRPr="00782F87">
        <w:rPr>
          <w:color w:val="000000"/>
          <w:spacing w:val="-8"/>
        </w:rPr>
        <w:t>for staff and students in its campus</w:t>
      </w:r>
      <w:r w:rsidR="00131EE1" w:rsidRPr="00782F87">
        <w:rPr>
          <w:color w:val="000000"/>
          <w:spacing w:val="-8"/>
        </w:rPr>
        <w:t xml:space="preserve"> which located </w:t>
      </w:r>
      <w:r w:rsidR="00CE342F">
        <w:rPr>
          <w:color w:val="000000"/>
          <w:spacing w:val="-8"/>
        </w:rPr>
        <w:t>at km</w:t>
      </w:r>
      <w:r w:rsidR="00CE342F">
        <w:rPr>
          <w:rFonts w:cs="Angsana New"/>
          <w:color w:val="000000"/>
          <w:spacing w:val="-8"/>
          <w:cs/>
          <w:lang w:bidi="th-TH"/>
        </w:rPr>
        <w:t>.</w:t>
      </w:r>
      <w:r w:rsidR="00CE342F">
        <w:rPr>
          <w:color w:val="000000"/>
          <w:spacing w:val="-8"/>
        </w:rPr>
        <w:t xml:space="preserve">42, </w:t>
      </w:r>
      <w:proofErr w:type="spellStart"/>
      <w:r w:rsidR="00CE342F">
        <w:rPr>
          <w:color w:val="000000"/>
          <w:spacing w:val="-8"/>
        </w:rPr>
        <w:t>Paholyothin</w:t>
      </w:r>
      <w:proofErr w:type="spellEnd"/>
      <w:r w:rsidR="00CE342F">
        <w:rPr>
          <w:color w:val="000000"/>
          <w:spacing w:val="-8"/>
        </w:rPr>
        <w:t xml:space="preserve"> Highway, </w:t>
      </w:r>
      <w:proofErr w:type="spellStart"/>
      <w:r w:rsidR="00CE342F">
        <w:rPr>
          <w:color w:val="000000"/>
          <w:spacing w:val="-8"/>
        </w:rPr>
        <w:t>Klong</w:t>
      </w:r>
      <w:proofErr w:type="spellEnd"/>
      <w:r w:rsidR="00CE342F">
        <w:rPr>
          <w:color w:val="000000"/>
          <w:spacing w:val="-8"/>
        </w:rPr>
        <w:t xml:space="preserve"> </w:t>
      </w:r>
      <w:proofErr w:type="spellStart"/>
      <w:r w:rsidR="00CE342F">
        <w:rPr>
          <w:color w:val="000000"/>
          <w:spacing w:val="-8"/>
        </w:rPr>
        <w:t>Luang</w:t>
      </w:r>
      <w:proofErr w:type="spellEnd"/>
      <w:r w:rsidR="00CE342F">
        <w:rPr>
          <w:color w:val="000000"/>
          <w:spacing w:val="-8"/>
        </w:rPr>
        <w:t xml:space="preserve">, </w:t>
      </w:r>
      <w:proofErr w:type="spellStart"/>
      <w:r w:rsidR="00CE342F">
        <w:rPr>
          <w:color w:val="000000"/>
          <w:spacing w:val="-8"/>
        </w:rPr>
        <w:t>Pathumthani</w:t>
      </w:r>
      <w:proofErr w:type="spellEnd"/>
      <w:r w:rsidR="00CE342F">
        <w:rPr>
          <w:color w:val="000000"/>
          <w:spacing w:val="-8"/>
        </w:rPr>
        <w:t xml:space="preserve"> Province, </w:t>
      </w:r>
      <w:r w:rsidR="00131EE1" w:rsidRPr="00782F87">
        <w:rPr>
          <w:color w:val="000000"/>
          <w:spacing w:val="-8"/>
        </w:rPr>
        <w:t>Thailand</w:t>
      </w:r>
      <w:r w:rsidR="00131EE1" w:rsidRPr="00782F87">
        <w:rPr>
          <w:rFonts w:cs="Angsana New"/>
          <w:color w:val="000000"/>
          <w:spacing w:val="-8"/>
          <w:cs/>
          <w:lang w:bidi="th-TH"/>
        </w:rPr>
        <w:t xml:space="preserve">.  </w:t>
      </w:r>
    </w:p>
    <w:p w14:paraId="1F05DED6" w14:textId="77777777" w:rsidR="0059378F" w:rsidRDefault="0059378F" w:rsidP="00C644DA">
      <w:pPr>
        <w:autoSpaceDE w:val="0"/>
        <w:autoSpaceDN w:val="0"/>
        <w:adjustRightInd w:val="0"/>
        <w:jc w:val="thaiDistribute"/>
        <w:rPr>
          <w:color w:val="000000"/>
          <w:spacing w:val="-8"/>
        </w:rPr>
      </w:pPr>
    </w:p>
    <w:p w14:paraId="3F427E53" w14:textId="77777777" w:rsidR="00131EE1" w:rsidRPr="00782F87" w:rsidRDefault="00131EE1" w:rsidP="00C644DA">
      <w:pPr>
        <w:autoSpaceDE w:val="0"/>
        <w:autoSpaceDN w:val="0"/>
        <w:adjustRightInd w:val="0"/>
        <w:jc w:val="thaiDistribute"/>
        <w:rPr>
          <w:color w:val="000000"/>
          <w:spacing w:val="-8"/>
        </w:rPr>
      </w:pPr>
      <w:r w:rsidRPr="00782F87">
        <w:rPr>
          <w:color w:val="000000"/>
          <w:spacing w:val="-8"/>
        </w:rPr>
        <w:t xml:space="preserve">AIT is seeking for the Food Court Vendor </w:t>
      </w:r>
      <w:r w:rsidRPr="00782F87">
        <w:rPr>
          <w:rFonts w:cs="Angsana New"/>
          <w:color w:val="000000"/>
          <w:spacing w:val="-8"/>
          <w:cs/>
          <w:lang w:bidi="th-TH"/>
        </w:rPr>
        <w:t>(</w:t>
      </w:r>
      <w:r w:rsidRPr="00782F87">
        <w:rPr>
          <w:color w:val="000000"/>
          <w:spacing w:val="-8"/>
        </w:rPr>
        <w:t>hereafter refer to FCV</w:t>
      </w:r>
      <w:r w:rsidRPr="00782F87">
        <w:rPr>
          <w:rFonts w:cs="Angsana New"/>
          <w:color w:val="000000"/>
          <w:spacing w:val="-8"/>
          <w:cs/>
          <w:lang w:bidi="th-TH"/>
        </w:rPr>
        <w:t xml:space="preserve">) </w:t>
      </w:r>
      <w:r w:rsidRPr="00782F87">
        <w:rPr>
          <w:color w:val="000000"/>
          <w:spacing w:val="-8"/>
        </w:rPr>
        <w:t xml:space="preserve">to provide food service at </w:t>
      </w:r>
      <w:r w:rsidR="00140C28">
        <w:rPr>
          <w:color w:val="000000"/>
          <w:spacing w:val="-8"/>
        </w:rPr>
        <w:t>1</w:t>
      </w:r>
      <w:r w:rsidRPr="00782F87">
        <w:rPr>
          <w:color w:val="000000"/>
          <w:spacing w:val="-8"/>
        </w:rPr>
        <w:t xml:space="preserve"> vacant counter in Cafeteria</w:t>
      </w:r>
      <w:r w:rsidRPr="00782F87">
        <w:rPr>
          <w:rFonts w:cs="Angsana New"/>
          <w:color w:val="000000"/>
          <w:spacing w:val="-8"/>
          <w:cs/>
          <w:lang w:bidi="th-TH"/>
        </w:rPr>
        <w:t xml:space="preserve">.  </w:t>
      </w:r>
      <w:r w:rsidRPr="00782F87">
        <w:rPr>
          <w:color w:val="000000"/>
          <w:spacing w:val="-8"/>
        </w:rPr>
        <w:t xml:space="preserve">FVC will be operated under </w:t>
      </w:r>
      <w:r w:rsidR="00FA75E9" w:rsidRPr="00782F87">
        <w:rPr>
          <w:color w:val="000000"/>
          <w:spacing w:val="-8"/>
        </w:rPr>
        <w:t xml:space="preserve">the supervision of Office of Facilities and Assets Management </w:t>
      </w:r>
      <w:r w:rsidR="00FA75E9" w:rsidRPr="00782F87">
        <w:rPr>
          <w:rFonts w:cs="Angsana New"/>
          <w:color w:val="000000"/>
          <w:spacing w:val="-8"/>
          <w:cs/>
          <w:lang w:bidi="th-TH"/>
        </w:rPr>
        <w:t>(</w:t>
      </w:r>
      <w:r w:rsidR="00FA75E9" w:rsidRPr="00782F87">
        <w:rPr>
          <w:color w:val="000000"/>
          <w:spacing w:val="-8"/>
        </w:rPr>
        <w:t>hereafter refer to OFAM</w:t>
      </w:r>
      <w:r w:rsidR="00FA75E9" w:rsidRPr="00782F87">
        <w:rPr>
          <w:rFonts w:cs="Angsana New"/>
          <w:color w:val="000000"/>
          <w:spacing w:val="-8"/>
          <w:cs/>
          <w:lang w:bidi="th-TH"/>
        </w:rPr>
        <w:t xml:space="preserve">) </w:t>
      </w:r>
      <w:r w:rsidR="00FA75E9" w:rsidRPr="00782F87">
        <w:rPr>
          <w:color w:val="000000"/>
          <w:spacing w:val="-8"/>
        </w:rPr>
        <w:t xml:space="preserve">who is </w:t>
      </w:r>
      <w:r w:rsidR="00FA75E9" w:rsidRPr="00782F87">
        <w:t>an administrative unit of AIT responsible to manage all assets and facilities, and to coordinate and supervise all the subcontract works under AIT</w:t>
      </w:r>
      <w:r w:rsidR="0059378F">
        <w:rPr>
          <w:rFonts w:cs="Angsana New"/>
          <w:cs/>
          <w:lang w:bidi="th-TH"/>
        </w:rPr>
        <w:t>.</w:t>
      </w:r>
    </w:p>
    <w:p w14:paraId="74F51409" w14:textId="77777777" w:rsidR="0059378F" w:rsidRDefault="0059378F" w:rsidP="00C644DA">
      <w:pPr>
        <w:autoSpaceDE w:val="0"/>
        <w:autoSpaceDN w:val="0"/>
        <w:adjustRightInd w:val="0"/>
        <w:jc w:val="thaiDistribute"/>
        <w:rPr>
          <w:color w:val="000000"/>
          <w:spacing w:val="2"/>
        </w:rPr>
      </w:pPr>
    </w:p>
    <w:p w14:paraId="790E8DF5" w14:textId="77777777" w:rsidR="00727962" w:rsidRDefault="00FA75E9" w:rsidP="00C644DA">
      <w:pPr>
        <w:autoSpaceDE w:val="0"/>
        <w:autoSpaceDN w:val="0"/>
        <w:adjustRightInd w:val="0"/>
        <w:jc w:val="thaiDistribute"/>
        <w:rPr>
          <w:color w:val="000000"/>
          <w:spacing w:val="2"/>
        </w:rPr>
      </w:pPr>
      <w:r w:rsidRPr="00782F87">
        <w:rPr>
          <w:color w:val="000000"/>
          <w:spacing w:val="2"/>
        </w:rPr>
        <w:t>The objective of this TOR is to establish scope of service with FCV to provide food services and support cafeteria management to serve AIT international community consisting of students, employees, residents and visitors</w:t>
      </w:r>
      <w:r w:rsidRPr="00782F87">
        <w:rPr>
          <w:rFonts w:cs="Angsana New"/>
          <w:color w:val="000000"/>
          <w:spacing w:val="2"/>
          <w:cs/>
          <w:lang w:bidi="th-TH"/>
        </w:rPr>
        <w:t>.</w:t>
      </w:r>
    </w:p>
    <w:p w14:paraId="3E68F766" w14:textId="77777777" w:rsidR="0059378F" w:rsidRDefault="0059378F" w:rsidP="00C644DA">
      <w:pPr>
        <w:autoSpaceDE w:val="0"/>
        <w:autoSpaceDN w:val="0"/>
        <w:adjustRightInd w:val="0"/>
        <w:jc w:val="thaiDistribute"/>
        <w:rPr>
          <w:color w:val="000000"/>
          <w:spacing w:val="2"/>
        </w:rPr>
      </w:pPr>
    </w:p>
    <w:p w14:paraId="5BE7E696" w14:textId="77777777" w:rsidR="000B58B0" w:rsidRPr="00782F87" w:rsidRDefault="000B58B0" w:rsidP="00C644DA">
      <w:pPr>
        <w:autoSpaceDE w:val="0"/>
        <w:autoSpaceDN w:val="0"/>
        <w:adjustRightInd w:val="0"/>
        <w:jc w:val="thaiDistribute"/>
        <w:rPr>
          <w:color w:val="000000"/>
          <w:spacing w:val="2"/>
        </w:rPr>
      </w:pPr>
    </w:p>
    <w:p w14:paraId="6A85DCDC" w14:textId="77777777" w:rsidR="00FA75E9" w:rsidRPr="00782F87" w:rsidRDefault="00FA75E9" w:rsidP="00C644DA">
      <w:pPr>
        <w:pStyle w:val="ListParagraph"/>
        <w:numPr>
          <w:ilvl w:val="0"/>
          <w:numId w:val="2"/>
        </w:numPr>
        <w:autoSpaceDE w:val="0"/>
        <w:autoSpaceDN w:val="0"/>
        <w:adjustRightInd w:val="0"/>
        <w:spacing w:after="0" w:line="240" w:lineRule="auto"/>
        <w:ind w:left="360"/>
        <w:rPr>
          <w:rFonts w:ascii="Times New Roman" w:hAnsi="Times New Roman" w:cs="Times New Roman"/>
          <w:b/>
          <w:sz w:val="24"/>
          <w:szCs w:val="24"/>
        </w:rPr>
      </w:pPr>
      <w:r w:rsidRPr="00782F87">
        <w:rPr>
          <w:rFonts w:ascii="Times New Roman" w:hAnsi="Times New Roman" w:cs="Times New Roman"/>
          <w:b/>
          <w:sz w:val="24"/>
          <w:szCs w:val="24"/>
        </w:rPr>
        <w:t>PERIOD OF PERFORMANCE</w:t>
      </w:r>
    </w:p>
    <w:p w14:paraId="2C76D1FE" w14:textId="77777777" w:rsidR="0059378F" w:rsidRDefault="0059378F" w:rsidP="00C644DA">
      <w:pPr>
        <w:jc w:val="both"/>
        <w:rPr>
          <w:color w:val="000000"/>
          <w:spacing w:val="-4"/>
        </w:rPr>
      </w:pPr>
    </w:p>
    <w:p w14:paraId="6562D097" w14:textId="77777777" w:rsidR="0059378F" w:rsidRDefault="00FA75E9" w:rsidP="00C644DA">
      <w:pPr>
        <w:jc w:val="both"/>
        <w:rPr>
          <w:color w:val="000000"/>
          <w:spacing w:val="-4"/>
        </w:rPr>
      </w:pPr>
      <w:r w:rsidRPr="00782F87">
        <w:rPr>
          <w:color w:val="000000"/>
          <w:spacing w:val="-4"/>
        </w:rPr>
        <w:t xml:space="preserve">The works foreseen under this TOR are to begin the contract as soon as possible with </w:t>
      </w:r>
      <w:r w:rsidR="0059378F">
        <w:rPr>
          <w:color w:val="000000"/>
          <w:spacing w:val="-4"/>
        </w:rPr>
        <w:t xml:space="preserve">initial </w:t>
      </w:r>
      <w:r w:rsidRPr="00782F87">
        <w:rPr>
          <w:color w:val="000000"/>
          <w:spacing w:val="-4"/>
        </w:rPr>
        <w:t xml:space="preserve">contract of </w:t>
      </w:r>
      <w:r w:rsidR="0059378F">
        <w:rPr>
          <w:color w:val="000000"/>
          <w:spacing w:val="-4"/>
        </w:rPr>
        <w:t>one</w:t>
      </w:r>
      <w:r w:rsidRPr="00782F87">
        <w:rPr>
          <w:rFonts w:cs="Angsana New"/>
          <w:color w:val="000000"/>
          <w:spacing w:val="-4"/>
          <w:cs/>
          <w:lang w:bidi="th-TH"/>
        </w:rPr>
        <w:t xml:space="preserve"> </w:t>
      </w:r>
      <w:r w:rsidR="0059378F">
        <w:rPr>
          <w:rFonts w:cs="Angsana New"/>
          <w:color w:val="000000"/>
          <w:spacing w:val="-4"/>
          <w:cs/>
          <w:lang w:bidi="th-TH"/>
        </w:rPr>
        <w:t>(</w:t>
      </w:r>
      <w:r w:rsidRPr="00782F87">
        <w:rPr>
          <w:color w:val="000000"/>
          <w:spacing w:val="-4"/>
        </w:rPr>
        <w:t>1</w:t>
      </w:r>
      <w:r w:rsidR="0059378F">
        <w:rPr>
          <w:rFonts w:cs="Angsana New"/>
          <w:color w:val="000000"/>
          <w:spacing w:val="-4"/>
          <w:cs/>
          <w:lang w:bidi="th-TH"/>
        </w:rPr>
        <w:t>)</w:t>
      </w:r>
      <w:r w:rsidRPr="00782F87">
        <w:rPr>
          <w:color w:val="000000"/>
          <w:spacing w:val="-4"/>
        </w:rPr>
        <w:t xml:space="preserve"> year with a possibility of renewal for another</w:t>
      </w:r>
      <w:r w:rsidR="0059378F">
        <w:rPr>
          <w:color w:val="000000"/>
          <w:spacing w:val="-4"/>
        </w:rPr>
        <w:t xml:space="preserve"> one </w:t>
      </w:r>
      <w:r w:rsidR="0059378F">
        <w:rPr>
          <w:rFonts w:cs="Angsana New"/>
          <w:color w:val="000000"/>
          <w:spacing w:val="-4"/>
          <w:cs/>
          <w:lang w:bidi="th-TH"/>
        </w:rPr>
        <w:t>(</w:t>
      </w:r>
      <w:r w:rsidR="0059378F">
        <w:rPr>
          <w:color w:val="000000"/>
          <w:spacing w:val="-4"/>
        </w:rPr>
        <w:t>1</w:t>
      </w:r>
      <w:r w:rsidR="0059378F">
        <w:rPr>
          <w:rFonts w:cs="Angsana New"/>
          <w:color w:val="000000"/>
          <w:spacing w:val="-4"/>
          <w:cs/>
          <w:lang w:bidi="th-TH"/>
        </w:rPr>
        <w:t>)</w:t>
      </w:r>
      <w:r w:rsidRPr="00782F87">
        <w:rPr>
          <w:color w:val="000000"/>
          <w:spacing w:val="-4"/>
        </w:rPr>
        <w:t xml:space="preserve"> year based on performance</w:t>
      </w:r>
      <w:r w:rsidRPr="00782F87">
        <w:rPr>
          <w:rFonts w:cs="Angsana New"/>
          <w:color w:val="000000"/>
          <w:spacing w:val="-4"/>
          <w:cs/>
          <w:lang w:bidi="th-TH"/>
        </w:rPr>
        <w:t xml:space="preserve">. </w:t>
      </w:r>
      <w:r w:rsidRPr="00782F87">
        <w:rPr>
          <w:color w:val="000000"/>
          <w:spacing w:val="-4"/>
        </w:rPr>
        <w:t>FCV should be ready to come in before that contract commencement, if required</w:t>
      </w:r>
      <w:r w:rsidR="0059378F">
        <w:rPr>
          <w:rFonts w:cs="Angsana New"/>
          <w:color w:val="000000"/>
          <w:spacing w:val="-4"/>
          <w:cs/>
          <w:lang w:bidi="th-TH"/>
        </w:rPr>
        <w:t>.</w:t>
      </w:r>
    </w:p>
    <w:p w14:paraId="1AE93076" w14:textId="77777777" w:rsidR="000B58B0" w:rsidRDefault="000B58B0" w:rsidP="00C644DA">
      <w:pPr>
        <w:autoSpaceDE w:val="0"/>
        <w:autoSpaceDN w:val="0"/>
        <w:adjustRightInd w:val="0"/>
        <w:jc w:val="both"/>
      </w:pPr>
    </w:p>
    <w:p w14:paraId="7EF4DF27" w14:textId="77777777" w:rsidR="0059378F" w:rsidRDefault="0059378F" w:rsidP="00C644DA">
      <w:pPr>
        <w:autoSpaceDE w:val="0"/>
        <w:autoSpaceDN w:val="0"/>
        <w:adjustRightInd w:val="0"/>
        <w:jc w:val="both"/>
      </w:pPr>
      <w:r>
        <w:t>At the time of termination</w:t>
      </w:r>
      <w:r>
        <w:rPr>
          <w:rFonts w:cs="Angsana New"/>
          <w:cs/>
          <w:lang w:bidi="th-TH"/>
        </w:rPr>
        <w:t>/</w:t>
      </w:r>
      <w:r>
        <w:t>expiry of the contract, FCV will have the liberty to either, remove all its materials, or to, hand over</w:t>
      </w:r>
      <w:r>
        <w:rPr>
          <w:rFonts w:cs="Angsana New"/>
          <w:cs/>
          <w:lang w:bidi="th-TH"/>
        </w:rPr>
        <w:t>/</w:t>
      </w:r>
      <w:r>
        <w:t>sell to the next service company</w:t>
      </w:r>
      <w:r>
        <w:rPr>
          <w:rFonts w:cs="Angsana New"/>
          <w:cs/>
          <w:lang w:bidi="th-TH"/>
        </w:rPr>
        <w:t xml:space="preserve">.  </w:t>
      </w:r>
      <w:r>
        <w:t>In case during the period of contract, FCV decides to terminate the contract, a notice for a period of not less than 3 months must be given to AIT</w:t>
      </w:r>
      <w:r>
        <w:rPr>
          <w:rFonts w:cs="Angsana New"/>
          <w:cs/>
          <w:lang w:bidi="th-TH"/>
        </w:rPr>
        <w:t>.</w:t>
      </w:r>
    </w:p>
    <w:p w14:paraId="1321D587" w14:textId="77777777" w:rsidR="0059378F" w:rsidRDefault="0059378F" w:rsidP="00C644DA">
      <w:pPr>
        <w:autoSpaceDE w:val="0"/>
        <w:autoSpaceDN w:val="0"/>
        <w:adjustRightInd w:val="0"/>
        <w:jc w:val="both"/>
      </w:pPr>
    </w:p>
    <w:p w14:paraId="14096759" w14:textId="77777777" w:rsidR="000B58B0" w:rsidRDefault="000B58B0" w:rsidP="00C644DA">
      <w:pPr>
        <w:autoSpaceDE w:val="0"/>
        <w:autoSpaceDN w:val="0"/>
        <w:adjustRightInd w:val="0"/>
        <w:jc w:val="both"/>
      </w:pPr>
    </w:p>
    <w:p w14:paraId="47CE89DD" w14:textId="77777777" w:rsidR="00FA75E9" w:rsidRPr="00782F87" w:rsidRDefault="00FA75E9" w:rsidP="00C644DA">
      <w:pPr>
        <w:pStyle w:val="ListParagraph"/>
        <w:numPr>
          <w:ilvl w:val="0"/>
          <w:numId w:val="2"/>
        </w:numPr>
        <w:autoSpaceDE w:val="0"/>
        <w:autoSpaceDN w:val="0"/>
        <w:adjustRightInd w:val="0"/>
        <w:spacing w:after="0" w:line="240" w:lineRule="auto"/>
        <w:ind w:left="360"/>
        <w:rPr>
          <w:rFonts w:ascii="Times New Roman" w:hAnsi="Times New Roman" w:cs="Times New Roman"/>
          <w:b/>
          <w:sz w:val="24"/>
          <w:szCs w:val="24"/>
        </w:rPr>
      </w:pPr>
      <w:r w:rsidRPr="00782F87">
        <w:rPr>
          <w:rFonts w:ascii="Times New Roman" w:hAnsi="Times New Roman" w:cs="Times New Roman"/>
          <w:b/>
          <w:sz w:val="24"/>
          <w:szCs w:val="24"/>
        </w:rPr>
        <w:t>FCV’s SCOPE OF SERVICES</w:t>
      </w:r>
      <w:r w:rsidRPr="00782F87">
        <w:rPr>
          <w:rFonts w:ascii="Times New Roman" w:hAnsi="Times New Roman" w:cs="Angsana New"/>
          <w:b/>
          <w:bCs/>
          <w:sz w:val="24"/>
          <w:szCs w:val="24"/>
          <w:cs/>
          <w:lang w:bidi="th-TH"/>
        </w:rPr>
        <w:t xml:space="preserve">/ </w:t>
      </w:r>
      <w:r w:rsidRPr="00782F87">
        <w:rPr>
          <w:rFonts w:ascii="Times New Roman" w:hAnsi="Times New Roman" w:cs="Times New Roman"/>
          <w:b/>
          <w:sz w:val="24"/>
          <w:szCs w:val="24"/>
        </w:rPr>
        <w:t xml:space="preserve">RESPONSIBILITIES </w:t>
      </w:r>
    </w:p>
    <w:p w14:paraId="598BB687" w14:textId="77777777" w:rsidR="004A16BA" w:rsidRPr="00782F87" w:rsidRDefault="004A16BA" w:rsidP="00C644DA">
      <w:pPr>
        <w:autoSpaceDE w:val="0"/>
        <w:autoSpaceDN w:val="0"/>
        <w:adjustRightInd w:val="0"/>
        <w:rPr>
          <w:b/>
        </w:rPr>
      </w:pPr>
    </w:p>
    <w:p w14:paraId="5FE651AD" w14:textId="77777777" w:rsidR="004A16BA" w:rsidRPr="00782F87" w:rsidRDefault="004A16BA" w:rsidP="00C644DA">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782F87">
        <w:rPr>
          <w:rFonts w:ascii="Times New Roman" w:hAnsi="Times New Roman" w:cs="Times New Roman"/>
          <w:sz w:val="24"/>
          <w:szCs w:val="24"/>
        </w:rPr>
        <w:t xml:space="preserve">FCV’s shall be responsible to provide food service at the vendor space at the existing </w:t>
      </w:r>
      <w:r w:rsidR="00694CDE">
        <w:rPr>
          <w:rFonts w:ascii="Times New Roman" w:hAnsi="Times New Roman" w:cs="Times New Roman"/>
          <w:sz w:val="24"/>
          <w:szCs w:val="24"/>
        </w:rPr>
        <w:t>3rd</w:t>
      </w:r>
      <w:r w:rsidRPr="00782F87">
        <w:rPr>
          <w:rFonts w:ascii="Times New Roman" w:hAnsi="Times New Roman" w:cs="Times New Roman"/>
          <w:sz w:val="24"/>
          <w:szCs w:val="24"/>
        </w:rPr>
        <w:t xml:space="preserve"> stall of the Cafeteria for </w:t>
      </w:r>
      <w:r w:rsidR="00694CDE">
        <w:rPr>
          <w:rFonts w:ascii="Times New Roman" w:hAnsi="Times New Roman" w:cs="Times New Roman"/>
          <w:sz w:val="24"/>
          <w:szCs w:val="24"/>
        </w:rPr>
        <w:t>Thai and Vegan Food</w:t>
      </w:r>
      <w:r w:rsidR="00140C28">
        <w:rPr>
          <w:rFonts w:ascii="Times New Roman" w:hAnsi="Times New Roman" w:cs="Angsana New"/>
          <w:sz w:val="24"/>
          <w:szCs w:val="24"/>
          <w:cs/>
          <w:lang w:bidi="th-TH"/>
        </w:rPr>
        <w:t xml:space="preserve"> </w:t>
      </w:r>
      <w:r w:rsidR="0059378F">
        <w:rPr>
          <w:rFonts w:ascii="Times New Roman" w:hAnsi="Times New Roman" w:cs="Times New Roman"/>
          <w:sz w:val="24"/>
          <w:szCs w:val="24"/>
        </w:rPr>
        <w:t xml:space="preserve">for seven </w:t>
      </w:r>
      <w:r w:rsidR="0059378F">
        <w:rPr>
          <w:rFonts w:ascii="Times New Roman" w:hAnsi="Times New Roman" w:cs="Angsana New"/>
          <w:sz w:val="24"/>
          <w:szCs w:val="24"/>
          <w:cs/>
          <w:lang w:bidi="th-TH"/>
        </w:rPr>
        <w:t>(</w:t>
      </w:r>
      <w:r w:rsidR="0059378F">
        <w:rPr>
          <w:rFonts w:ascii="Times New Roman" w:hAnsi="Times New Roman" w:cs="Times New Roman"/>
          <w:sz w:val="24"/>
          <w:szCs w:val="24"/>
        </w:rPr>
        <w:t>7</w:t>
      </w:r>
      <w:r w:rsidR="0059378F">
        <w:rPr>
          <w:rFonts w:ascii="Times New Roman" w:hAnsi="Times New Roman" w:cs="Angsana New"/>
          <w:sz w:val="24"/>
          <w:szCs w:val="24"/>
          <w:cs/>
          <w:lang w:bidi="th-TH"/>
        </w:rPr>
        <w:t xml:space="preserve">) </w:t>
      </w:r>
      <w:r w:rsidR="0059378F">
        <w:rPr>
          <w:rFonts w:ascii="Times New Roman" w:hAnsi="Times New Roman" w:cs="Times New Roman"/>
          <w:sz w:val="24"/>
          <w:szCs w:val="24"/>
        </w:rPr>
        <w:t>days a week from 7</w:t>
      </w:r>
      <w:r w:rsidR="0059378F">
        <w:rPr>
          <w:rFonts w:ascii="Times New Roman" w:hAnsi="Times New Roman" w:cs="Angsana New"/>
          <w:sz w:val="24"/>
          <w:szCs w:val="24"/>
          <w:cs/>
          <w:lang w:bidi="th-TH"/>
        </w:rPr>
        <w:t>:</w:t>
      </w:r>
      <w:r w:rsidR="0059378F">
        <w:rPr>
          <w:rFonts w:ascii="Times New Roman" w:hAnsi="Times New Roman" w:cs="Times New Roman"/>
          <w:sz w:val="24"/>
          <w:szCs w:val="24"/>
        </w:rPr>
        <w:t>00 a</w:t>
      </w:r>
      <w:r w:rsidR="0059378F">
        <w:rPr>
          <w:rFonts w:ascii="Times New Roman" w:hAnsi="Times New Roman" w:cs="Angsana New"/>
          <w:sz w:val="24"/>
          <w:szCs w:val="24"/>
          <w:cs/>
          <w:lang w:bidi="th-TH"/>
        </w:rPr>
        <w:t>.</w:t>
      </w:r>
      <w:r w:rsidR="0059378F">
        <w:rPr>
          <w:rFonts w:ascii="Times New Roman" w:hAnsi="Times New Roman" w:cs="Times New Roman"/>
          <w:sz w:val="24"/>
          <w:szCs w:val="24"/>
        </w:rPr>
        <w:t>m</w:t>
      </w:r>
      <w:r w:rsidR="0059378F">
        <w:rPr>
          <w:rFonts w:ascii="Times New Roman" w:hAnsi="Times New Roman" w:cs="Angsana New"/>
          <w:sz w:val="24"/>
          <w:szCs w:val="24"/>
          <w:cs/>
          <w:lang w:bidi="th-TH"/>
        </w:rPr>
        <w:t xml:space="preserve">. </w:t>
      </w:r>
      <w:r w:rsidR="0059378F">
        <w:rPr>
          <w:rFonts w:ascii="Times New Roman" w:hAnsi="Times New Roman" w:cs="Times New Roman"/>
          <w:sz w:val="24"/>
          <w:szCs w:val="24"/>
        </w:rPr>
        <w:t>to 9</w:t>
      </w:r>
      <w:r w:rsidR="0059378F">
        <w:rPr>
          <w:rFonts w:ascii="Times New Roman" w:hAnsi="Times New Roman" w:cs="Angsana New"/>
          <w:sz w:val="24"/>
          <w:szCs w:val="24"/>
          <w:cs/>
          <w:lang w:bidi="th-TH"/>
        </w:rPr>
        <w:t>:</w:t>
      </w:r>
      <w:r w:rsidR="0059378F">
        <w:rPr>
          <w:rFonts w:ascii="Times New Roman" w:hAnsi="Times New Roman" w:cs="Times New Roman"/>
          <w:sz w:val="24"/>
          <w:szCs w:val="24"/>
        </w:rPr>
        <w:t xml:space="preserve">00 </w:t>
      </w:r>
      <w:r w:rsidR="00E24957">
        <w:rPr>
          <w:rFonts w:ascii="Times New Roman" w:hAnsi="Times New Roman" w:cs="Times New Roman"/>
          <w:sz w:val="24"/>
          <w:szCs w:val="24"/>
        </w:rPr>
        <w:t>p</w:t>
      </w:r>
      <w:r w:rsidR="00E24957">
        <w:rPr>
          <w:rFonts w:ascii="Times New Roman" w:hAnsi="Times New Roman" w:cs="Angsana New"/>
          <w:sz w:val="24"/>
          <w:szCs w:val="24"/>
          <w:cs/>
          <w:lang w:bidi="th-TH"/>
        </w:rPr>
        <w:t>.</w:t>
      </w:r>
      <w:r w:rsidR="00E24957">
        <w:rPr>
          <w:rFonts w:ascii="Times New Roman" w:hAnsi="Times New Roman" w:cs="Times New Roman"/>
          <w:sz w:val="24"/>
          <w:szCs w:val="24"/>
        </w:rPr>
        <w:t>m</w:t>
      </w:r>
      <w:r w:rsidR="00E24957">
        <w:rPr>
          <w:rFonts w:ascii="Times New Roman" w:hAnsi="Times New Roman" w:cs="Angsana New"/>
          <w:sz w:val="24"/>
          <w:szCs w:val="24"/>
          <w:cs/>
          <w:lang w:bidi="th-TH"/>
        </w:rPr>
        <w:t>.</w:t>
      </w:r>
    </w:p>
    <w:p w14:paraId="21D8449F" w14:textId="77777777" w:rsidR="00BB0329" w:rsidRPr="00782F87" w:rsidRDefault="004A16BA" w:rsidP="00C644DA">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782F87">
        <w:rPr>
          <w:rFonts w:ascii="Times New Roman" w:hAnsi="Times New Roman" w:cs="Times New Roman"/>
          <w:sz w:val="24"/>
          <w:szCs w:val="24"/>
        </w:rPr>
        <w:t xml:space="preserve">FCV shall </w:t>
      </w:r>
      <w:r w:rsidR="00C07BF6">
        <w:rPr>
          <w:rFonts w:ascii="Times New Roman" w:hAnsi="Times New Roman" w:cs="Times New Roman"/>
          <w:sz w:val="24"/>
          <w:szCs w:val="24"/>
        </w:rPr>
        <w:t>follow the selling rates at</w:t>
      </w:r>
      <w:r w:rsidR="00C07BF6">
        <w:rPr>
          <w:rFonts w:ascii="Times New Roman" w:hAnsi="Times New Roman" w:cs="Angsana New"/>
          <w:sz w:val="24"/>
          <w:szCs w:val="24"/>
          <w:cs/>
          <w:lang w:bidi="th-TH"/>
        </w:rPr>
        <w:t xml:space="preserve">: </w:t>
      </w:r>
      <w:r w:rsidR="00C07BF6">
        <w:rPr>
          <w:rFonts w:ascii="Times New Roman" w:hAnsi="Times New Roman" w:cs="Times New Roman"/>
          <w:sz w:val="24"/>
          <w:szCs w:val="24"/>
        </w:rPr>
        <w:t>1</w:t>
      </w:r>
      <w:r w:rsidR="00C07BF6">
        <w:rPr>
          <w:rFonts w:ascii="Times New Roman" w:hAnsi="Times New Roman" w:cs="Angsana New"/>
          <w:sz w:val="24"/>
          <w:szCs w:val="24"/>
          <w:cs/>
          <w:lang w:bidi="th-TH"/>
        </w:rPr>
        <w:t xml:space="preserve">) </w:t>
      </w:r>
      <w:r w:rsidR="00163E71">
        <w:rPr>
          <w:rFonts w:ascii="Times New Roman" w:hAnsi="Times New Roman" w:cs="Times New Roman"/>
          <w:sz w:val="24"/>
          <w:szCs w:val="24"/>
        </w:rPr>
        <w:t xml:space="preserve">A </w:t>
      </w:r>
      <w:r w:rsidRPr="00782F87">
        <w:rPr>
          <w:rFonts w:ascii="Times New Roman" w:hAnsi="Times New Roman" w:cs="Times New Roman"/>
          <w:sz w:val="24"/>
          <w:szCs w:val="24"/>
        </w:rPr>
        <w:t xml:space="preserve">One </w:t>
      </w:r>
      <w:r w:rsidR="00C07BF6">
        <w:rPr>
          <w:rFonts w:ascii="Times New Roman" w:hAnsi="Times New Roman" w:cs="Angsana New"/>
          <w:sz w:val="24"/>
          <w:szCs w:val="24"/>
          <w:cs/>
          <w:lang w:bidi="th-TH"/>
        </w:rPr>
        <w:t>(</w:t>
      </w:r>
      <w:r w:rsidR="00C07BF6">
        <w:rPr>
          <w:rFonts w:ascii="Times New Roman" w:hAnsi="Times New Roman" w:cs="Times New Roman"/>
          <w:sz w:val="24"/>
          <w:szCs w:val="24"/>
        </w:rPr>
        <w:t>1</w:t>
      </w:r>
      <w:r w:rsidR="00C07BF6">
        <w:rPr>
          <w:rFonts w:ascii="Times New Roman" w:hAnsi="Times New Roman" w:cs="Angsana New"/>
          <w:sz w:val="24"/>
          <w:szCs w:val="24"/>
          <w:cs/>
          <w:lang w:bidi="th-TH"/>
        </w:rPr>
        <w:t xml:space="preserve">) </w:t>
      </w:r>
      <w:r w:rsidR="00C07BF6">
        <w:rPr>
          <w:rFonts w:ascii="Times New Roman" w:hAnsi="Times New Roman" w:cs="Times New Roman"/>
          <w:sz w:val="24"/>
          <w:szCs w:val="24"/>
        </w:rPr>
        <w:t xml:space="preserve">specific main dessert should </w:t>
      </w:r>
      <w:r w:rsidRPr="00782F87">
        <w:rPr>
          <w:rFonts w:ascii="Times New Roman" w:hAnsi="Times New Roman" w:cs="Times New Roman"/>
          <w:sz w:val="24"/>
          <w:szCs w:val="24"/>
        </w:rPr>
        <w:t>not cost more than</w:t>
      </w:r>
      <w:r w:rsidR="00C07BF6">
        <w:rPr>
          <w:rFonts w:ascii="Times New Roman" w:hAnsi="Times New Roman" w:cs="Angsana New"/>
          <w:sz w:val="24"/>
          <w:szCs w:val="24"/>
          <w:cs/>
          <w:lang w:bidi="th-TH"/>
        </w:rPr>
        <w:t xml:space="preserve"> </w:t>
      </w:r>
      <w:r w:rsidR="00694CDE">
        <w:rPr>
          <w:rFonts w:ascii="Times New Roman" w:hAnsi="Times New Roman" w:cs="Times New Roman"/>
          <w:sz w:val="24"/>
          <w:szCs w:val="24"/>
        </w:rPr>
        <w:t>3</w:t>
      </w:r>
      <w:r w:rsidR="000B05B8">
        <w:rPr>
          <w:rFonts w:ascii="Times New Roman" w:hAnsi="Times New Roman" w:cs="Times New Roman"/>
          <w:sz w:val="24"/>
          <w:szCs w:val="24"/>
        </w:rPr>
        <w:t>5</w:t>
      </w:r>
      <w:r w:rsidR="00C07BF6">
        <w:rPr>
          <w:rFonts w:ascii="Times New Roman" w:hAnsi="Times New Roman" w:cs="Angsana New"/>
          <w:sz w:val="24"/>
          <w:szCs w:val="24"/>
          <w:cs/>
          <w:lang w:bidi="th-TH"/>
        </w:rPr>
        <w:t>.</w:t>
      </w:r>
      <w:r w:rsidR="00C07BF6">
        <w:rPr>
          <w:rFonts w:ascii="Times New Roman" w:hAnsi="Times New Roman" w:cs="Times New Roman"/>
          <w:sz w:val="24"/>
          <w:szCs w:val="24"/>
        </w:rPr>
        <w:t>00</w:t>
      </w:r>
      <w:r w:rsidRPr="00782F87">
        <w:rPr>
          <w:rFonts w:ascii="Times New Roman" w:hAnsi="Times New Roman" w:cs="Times New Roman"/>
          <w:sz w:val="24"/>
          <w:szCs w:val="24"/>
        </w:rPr>
        <w:t xml:space="preserve"> Baht</w:t>
      </w:r>
      <w:r w:rsidRPr="00782F87">
        <w:rPr>
          <w:rFonts w:ascii="Times New Roman" w:hAnsi="Times New Roman" w:cs="Angsana New"/>
          <w:sz w:val="24"/>
          <w:szCs w:val="24"/>
          <w:cs/>
          <w:lang w:bidi="th-TH"/>
        </w:rPr>
        <w:t xml:space="preserve">. </w:t>
      </w:r>
      <w:r w:rsidRPr="00782F87">
        <w:rPr>
          <w:rFonts w:ascii="Times New Roman" w:hAnsi="Times New Roman" w:cs="Times New Roman"/>
          <w:sz w:val="24"/>
          <w:szCs w:val="24"/>
        </w:rPr>
        <w:t xml:space="preserve">If there are special </w:t>
      </w:r>
      <w:r w:rsidR="00694CDE">
        <w:rPr>
          <w:rFonts w:ascii="Times New Roman" w:hAnsi="Times New Roman" w:cs="Times New Roman"/>
          <w:sz w:val="24"/>
          <w:szCs w:val="24"/>
        </w:rPr>
        <w:t xml:space="preserve">Thai and Vegan Food </w:t>
      </w:r>
      <w:r w:rsidRPr="00782F87">
        <w:rPr>
          <w:rFonts w:ascii="Times New Roman" w:hAnsi="Times New Roman" w:cs="Times New Roman"/>
          <w:sz w:val="24"/>
          <w:szCs w:val="24"/>
        </w:rPr>
        <w:t>that would cost higher than stated</w:t>
      </w:r>
      <w:r w:rsidR="0059378F">
        <w:rPr>
          <w:rFonts w:ascii="Times New Roman" w:hAnsi="Times New Roman" w:cs="Times New Roman"/>
          <w:sz w:val="24"/>
          <w:szCs w:val="24"/>
        </w:rPr>
        <w:t>,</w:t>
      </w:r>
      <w:r w:rsidRPr="00782F87">
        <w:rPr>
          <w:rFonts w:ascii="Times New Roman" w:hAnsi="Times New Roman" w:cs="Times New Roman"/>
          <w:sz w:val="24"/>
          <w:szCs w:val="24"/>
        </w:rPr>
        <w:t xml:space="preserve"> it must be approved by OFAM before being implemented</w:t>
      </w:r>
      <w:r w:rsidRPr="00782F87">
        <w:rPr>
          <w:rFonts w:ascii="Times New Roman" w:hAnsi="Times New Roman" w:cs="Angsana New"/>
          <w:sz w:val="24"/>
          <w:szCs w:val="24"/>
          <w:cs/>
          <w:lang w:bidi="th-TH"/>
        </w:rPr>
        <w:t xml:space="preserve">. </w:t>
      </w:r>
    </w:p>
    <w:p w14:paraId="00CD5B63" w14:textId="77777777" w:rsidR="004A16BA" w:rsidRPr="00782F87" w:rsidRDefault="004A16BA" w:rsidP="00C644DA">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782F87">
        <w:rPr>
          <w:rFonts w:ascii="Times New Roman" w:hAnsi="Times New Roman" w:cs="Times New Roman"/>
          <w:sz w:val="24"/>
          <w:szCs w:val="24"/>
          <w:lang w:val="en-US"/>
        </w:rPr>
        <w:t>FCV shall strictly maintain food safety, cleanliness &amp; hygiene in their service as well as their vendor space area</w:t>
      </w:r>
      <w:r w:rsidRPr="00782F87">
        <w:rPr>
          <w:rFonts w:ascii="Times New Roman" w:hAnsi="Times New Roman" w:cs="Angsana New"/>
          <w:sz w:val="24"/>
          <w:szCs w:val="24"/>
          <w:cs/>
          <w:lang w:val="en-US" w:bidi="th-TH"/>
        </w:rPr>
        <w:t>.</w:t>
      </w:r>
      <w:r w:rsidR="00DE6F6C" w:rsidRPr="00782F87">
        <w:rPr>
          <w:rFonts w:ascii="Times New Roman" w:hAnsi="Times New Roman" w:cs="Times New Roman"/>
          <w:sz w:val="24"/>
          <w:szCs w:val="24"/>
          <w:lang w:val="en-US"/>
        </w:rPr>
        <w:t xml:space="preserve">  In addition, FCV must pass the quarterly food and hygiene survey performed by OFAM</w:t>
      </w:r>
      <w:r w:rsidR="00DE6F6C" w:rsidRPr="00782F87">
        <w:rPr>
          <w:rFonts w:ascii="Times New Roman" w:hAnsi="Times New Roman" w:cs="Angsana New"/>
          <w:sz w:val="24"/>
          <w:szCs w:val="24"/>
          <w:cs/>
          <w:lang w:val="en-US" w:bidi="th-TH"/>
        </w:rPr>
        <w:t>.</w:t>
      </w:r>
      <w:r w:rsidR="00BB0329" w:rsidRPr="00782F87">
        <w:rPr>
          <w:rFonts w:ascii="Times New Roman" w:hAnsi="Times New Roman" w:cs="Times New Roman"/>
          <w:sz w:val="24"/>
          <w:szCs w:val="24"/>
          <w:lang w:val="en-US"/>
        </w:rPr>
        <w:t xml:space="preserve">  In case the survey report </w:t>
      </w:r>
      <w:proofErr w:type="gramStart"/>
      <w:r w:rsidR="00BB0329" w:rsidRPr="00782F87">
        <w:rPr>
          <w:rFonts w:ascii="Times New Roman" w:hAnsi="Times New Roman" w:cs="Times New Roman"/>
          <w:sz w:val="24"/>
          <w:szCs w:val="24"/>
          <w:lang w:val="en-US"/>
        </w:rPr>
        <w:t>show</w:t>
      </w:r>
      <w:proofErr w:type="gramEnd"/>
      <w:r w:rsidR="00BB0329" w:rsidRPr="00782F87">
        <w:rPr>
          <w:rFonts w:ascii="Times New Roman" w:hAnsi="Times New Roman" w:cs="Times New Roman"/>
          <w:sz w:val="24"/>
          <w:szCs w:val="24"/>
          <w:lang w:val="en-US"/>
        </w:rPr>
        <w:t xml:space="preserve"> unsatisfactory performance, FCV shall be given a notice by OFAM to improve the performance within one week</w:t>
      </w:r>
      <w:r w:rsidR="00BB0329" w:rsidRPr="00782F87">
        <w:rPr>
          <w:rFonts w:ascii="Times New Roman" w:hAnsi="Times New Roman" w:cs="Angsana New"/>
          <w:sz w:val="24"/>
          <w:szCs w:val="24"/>
          <w:cs/>
          <w:lang w:val="en-US" w:bidi="th-TH"/>
        </w:rPr>
        <w:t>.</w:t>
      </w:r>
      <w:r w:rsidR="0059378F">
        <w:rPr>
          <w:rFonts w:ascii="Times New Roman" w:hAnsi="Times New Roman" w:cs="Angsana New"/>
          <w:sz w:val="24"/>
          <w:szCs w:val="24"/>
          <w:cs/>
          <w:lang w:val="en-US" w:bidi="th-TH"/>
        </w:rPr>
        <w:t xml:space="preserve"> </w:t>
      </w:r>
      <w:r w:rsidR="00BB0329" w:rsidRPr="00782F87">
        <w:rPr>
          <w:rFonts w:ascii="Times New Roman" w:hAnsi="Times New Roman" w:cs="Times New Roman"/>
          <w:sz w:val="24"/>
          <w:szCs w:val="24"/>
          <w:lang w:val="en-US"/>
        </w:rPr>
        <w:t xml:space="preserve"> If the service of the vendor is still not satisfactory, FCV’s contract may be </w:t>
      </w:r>
      <w:r w:rsidR="0059378F">
        <w:rPr>
          <w:rFonts w:ascii="Times New Roman" w:hAnsi="Times New Roman" w:cs="Times New Roman"/>
          <w:sz w:val="24"/>
          <w:szCs w:val="24"/>
          <w:lang w:val="en-US"/>
        </w:rPr>
        <w:t>considered to terminate with advance</w:t>
      </w:r>
      <w:r w:rsidR="000B58B0">
        <w:rPr>
          <w:rFonts w:ascii="Times New Roman" w:hAnsi="Times New Roman" w:cs="Times New Roman"/>
          <w:sz w:val="24"/>
          <w:szCs w:val="24"/>
          <w:lang w:val="en-US"/>
        </w:rPr>
        <w:t>d</w:t>
      </w:r>
      <w:r w:rsidR="00BB0329" w:rsidRPr="00782F87">
        <w:rPr>
          <w:rFonts w:ascii="Times New Roman" w:hAnsi="Times New Roman" w:cs="Times New Roman"/>
          <w:sz w:val="24"/>
          <w:szCs w:val="24"/>
          <w:lang w:val="en-US"/>
        </w:rPr>
        <w:t xml:space="preserve"> notice</w:t>
      </w:r>
      <w:r w:rsidR="00BB0329" w:rsidRPr="00782F87">
        <w:rPr>
          <w:rFonts w:ascii="Times New Roman" w:hAnsi="Times New Roman" w:cs="Angsana New"/>
          <w:sz w:val="24"/>
          <w:szCs w:val="24"/>
          <w:cs/>
          <w:lang w:val="en-US" w:bidi="th-TH"/>
        </w:rPr>
        <w:t xml:space="preserve">. </w:t>
      </w:r>
    </w:p>
    <w:p w14:paraId="61378D59" w14:textId="77777777" w:rsidR="00DE6F6C" w:rsidRPr="00782F87" w:rsidRDefault="00DE6F6C" w:rsidP="00C644DA">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782F87">
        <w:rPr>
          <w:rFonts w:ascii="Times New Roman" w:hAnsi="Times New Roman" w:cs="Times New Roman"/>
          <w:sz w:val="24"/>
          <w:szCs w:val="24"/>
          <w:lang w:val="en-US"/>
        </w:rPr>
        <w:t>FCV shall be responsible to continuously improve the services and attract more customers by maintaining the</w:t>
      </w:r>
      <w:r w:rsidR="0059378F">
        <w:rPr>
          <w:rFonts w:ascii="Times New Roman" w:hAnsi="Times New Roman" w:cs="Times New Roman"/>
          <w:sz w:val="24"/>
          <w:szCs w:val="24"/>
          <w:lang w:val="en-US"/>
        </w:rPr>
        <w:t xml:space="preserve"> variety and</w:t>
      </w:r>
      <w:r w:rsidRPr="00782F87">
        <w:rPr>
          <w:rFonts w:ascii="Times New Roman" w:hAnsi="Times New Roman" w:cs="Times New Roman"/>
          <w:sz w:val="24"/>
          <w:szCs w:val="24"/>
          <w:lang w:val="en-US"/>
        </w:rPr>
        <w:t xml:space="preserve"> taste</w:t>
      </w:r>
      <w:r w:rsidR="0059378F">
        <w:rPr>
          <w:rFonts w:ascii="Times New Roman" w:hAnsi="Times New Roman" w:cs="Angsana New"/>
          <w:sz w:val="24"/>
          <w:szCs w:val="24"/>
          <w:cs/>
          <w:lang w:val="en-US" w:bidi="th-TH"/>
        </w:rPr>
        <w:t xml:space="preserve"> </w:t>
      </w:r>
      <w:r w:rsidRPr="00782F87">
        <w:rPr>
          <w:rFonts w:ascii="Times New Roman" w:hAnsi="Times New Roman" w:cs="Times New Roman"/>
          <w:sz w:val="24"/>
          <w:szCs w:val="24"/>
          <w:lang w:val="en-US"/>
        </w:rPr>
        <w:t>of the food</w:t>
      </w:r>
      <w:r w:rsidRPr="00782F87">
        <w:rPr>
          <w:rFonts w:ascii="Times New Roman" w:hAnsi="Times New Roman" w:cs="Angsana New"/>
          <w:sz w:val="24"/>
          <w:szCs w:val="24"/>
          <w:cs/>
          <w:lang w:val="en-US" w:bidi="th-TH"/>
        </w:rPr>
        <w:t>.</w:t>
      </w:r>
    </w:p>
    <w:p w14:paraId="2B368BDE" w14:textId="77777777" w:rsidR="004A16BA" w:rsidRPr="00782F87" w:rsidRDefault="0059378F" w:rsidP="00C644DA">
      <w:pPr>
        <w:pStyle w:val="ListParagraph"/>
        <w:numPr>
          <w:ilvl w:val="0"/>
          <w:numId w:val="16"/>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FCV shall make sure that</w:t>
      </w:r>
      <w:r w:rsidR="004A16BA" w:rsidRPr="00782F87">
        <w:rPr>
          <w:rFonts w:ascii="Times New Roman" w:hAnsi="Times New Roman" w:cs="Angsana New"/>
          <w:sz w:val="24"/>
          <w:szCs w:val="24"/>
          <w:cs/>
          <w:lang w:val="en-US" w:bidi="th-TH"/>
        </w:rPr>
        <w:t xml:space="preserve"> </w:t>
      </w:r>
      <w:r>
        <w:rPr>
          <w:rFonts w:ascii="Times New Roman" w:hAnsi="Times New Roman" w:cs="Times New Roman"/>
          <w:sz w:val="24"/>
          <w:szCs w:val="24"/>
          <w:lang w:val="en-US"/>
        </w:rPr>
        <w:t xml:space="preserve">the service </w:t>
      </w:r>
      <w:r w:rsidR="004A16BA" w:rsidRPr="00782F87">
        <w:rPr>
          <w:rFonts w:ascii="Times New Roman" w:hAnsi="Times New Roman" w:cs="Times New Roman"/>
          <w:sz w:val="24"/>
          <w:szCs w:val="24"/>
          <w:lang w:val="en-US"/>
        </w:rPr>
        <w:t>counter shall be manned by at least one person serving the customers and can speak minimum English</w:t>
      </w:r>
      <w:r w:rsidR="004A16BA" w:rsidRPr="00782F87">
        <w:rPr>
          <w:rFonts w:ascii="Times New Roman" w:hAnsi="Times New Roman" w:cs="Angsana New"/>
          <w:sz w:val="24"/>
          <w:szCs w:val="24"/>
          <w:cs/>
          <w:lang w:val="en-US" w:bidi="th-TH"/>
        </w:rPr>
        <w:t xml:space="preserve">. </w:t>
      </w:r>
    </w:p>
    <w:p w14:paraId="66A07E3E" w14:textId="77777777" w:rsidR="004A16BA" w:rsidRPr="00782F87" w:rsidRDefault="004A16BA" w:rsidP="00C644DA">
      <w:pPr>
        <w:pStyle w:val="ListParagraph"/>
        <w:numPr>
          <w:ilvl w:val="0"/>
          <w:numId w:val="16"/>
        </w:numPr>
        <w:spacing w:after="0" w:line="240" w:lineRule="auto"/>
        <w:jc w:val="both"/>
        <w:rPr>
          <w:rFonts w:ascii="Times New Roman" w:hAnsi="Times New Roman" w:cs="Times New Roman"/>
          <w:sz w:val="24"/>
          <w:szCs w:val="24"/>
          <w:lang w:val="en-US"/>
        </w:rPr>
      </w:pPr>
      <w:r w:rsidRPr="00782F87">
        <w:rPr>
          <w:rFonts w:ascii="Times New Roman" w:hAnsi="Times New Roman" w:cs="Times New Roman"/>
          <w:sz w:val="24"/>
          <w:szCs w:val="24"/>
          <w:lang w:val="en-US"/>
        </w:rPr>
        <w:t>The FCV shall properly maintain the Cafeteria existing infrastructure and shall bear the cost if any damage is caused during the service period</w:t>
      </w:r>
      <w:r w:rsidRPr="00782F87">
        <w:rPr>
          <w:rFonts w:ascii="Times New Roman" w:hAnsi="Times New Roman" w:cs="Angsana New"/>
          <w:sz w:val="24"/>
          <w:szCs w:val="24"/>
          <w:cs/>
          <w:lang w:val="en-US" w:bidi="th-TH"/>
        </w:rPr>
        <w:t>.</w:t>
      </w:r>
    </w:p>
    <w:p w14:paraId="3617EC03" w14:textId="77777777" w:rsidR="00BB0329" w:rsidRPr="00782F87" w:rsidRDefault="00BB0329" w:rsidP="00C644DA">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782F87">
        <w:rPr>
          <w:rFonts w:ascii="Times New Roman" w:hAnsi="Times New Roman" w:cs="Times New Roman"/>
          <w:sz w:val="24"/>
          <w:szCs w:val="24"/>
          <w:lang w:val="en-US"/>
        </w:rPr>
        <w:t xml:space="preserve">On the expiry </w:t>
      </w:r>
      <w:r w:rsidR="000B58B0">
        <w:rPr>
          <w:rFonts w:ascii="Times New Roman" w:hAnsi="Times New Roman" w:cs="Times New Roman"/>
          <w:sz w:val="24"/>
          <w:szCs w:val="24"/>
          <w:lang w:val="en-US"/>
        </w:rPr>
        <w:t xml:space="preserve">date </w:t>
      </w:r>
      <w:r w:rsidRPr="00782F87">
        <w:rPr>
          <w:rFonts w:ascii="Times New Roman" w:hAnsi="Times New Roman" w:cs="Times New Roman"/>
          <w:sz w:val="24"/>
          <w:szCs w:val="24"/>
          <w:lang w:val="en-US"/>
        </w:rPr>
        <w:t>or earlier termination of the agreement, FCV shall be vacated peacefully and hand over the space to AIT in the condition as it was received</w:t>
      </w:r>
      <w:r w:rsidRPr="00782F87">
        <w:rPr>
          <w:rFonts w:ascii="Times New Roman" w:hAnsi="Times New Roman" w:cs="Angsana New"/>
          <w:sz w:val="24"/>
          <w:szCs w:val="24"/>
          <w:cs/>
          <w:lang w:val="en-US" w:bidi="th-TH"/>
        </w:rPr>
        <w:t>.</w:t>
      </w:r>
    </w:p>
    <w:p w14:paraId="4EC6009C" w14:textId="77777777" w:rsidR="00BB0329" w:rsidRDefault="00BB0329" w:rsidP="00C644DA">
      <w:pPr>
        <w:pStyle w:val="ListParagraph"/>
        <w:numPr>
          <w:ilvl w:val="0"/>
          <w:numId w:val="16"/>
        </w:numPr>
        <w:spacing w:after="0" w:line="240" w:lineRule="auto"/>
        <w:jc w:val="both"/>
        <w:rPr>
          <w:rFonts w:ascii="Times New Roman" w:hAnsi="Times New Roman" w:cs="Times New Roman"/>
          <w:sz w:val="24"/>
          <w:szCs w:val="24"/>
          <w:lang w:val="en-US"/>
        </w:rPr>
      </w:pPr>
      <w:r w:rsidRPr="00782F87">
        <w:rPr>
          <w:rFonts w:ascii="Times New Roman" w:hAnsi="Times New Roman" w:cs="Times New Roman"/>
          <w:sz w:val="24"/>
          <w:szCs w:val="24"/>
          <w:lang w:val="en-US"/>
        </w:rPr>
        <w:t xml:space="preserve">FCV is responsible to assess for any repair of existing AIT infrastructure at vendor space </w:t>
      </w:r>
      <w:r w:rsidR="000B58B0">
        <w:rPr>
          <w:rFonts w:ascii="Times New Roman" w:hAnsi="Times New Roman" w:cs="Times New Roman"/>
          <w:sz w:val="24"/>
          <w:szCs w:val="24"/>
          <w:lang w:val="en-US"/>
        </w:rPr>
        <w:t xml:space="preserve">and report </w:t>
      </w:r>
      <w:r w:rsidR="00A11C2D">
        <w:rPr>
          <w:rFonts w:ascii="Times New Roman" w:hAnsi="Times New Roman" w:cs="Times New Roman"/>
          <w:sz w:val="24"/>
          <w:szCs w:val="24"/>
          <w:lang w:val="en-US"/>
        </w:rPr>
        <w:t xml:space="preserve">to </w:t>
      </w:r>
      <w:r w:rsidR="000B58B0">
        <w:rPr>
          <w:rFonts w:ascii="Times New Roman" w:hAnsi="Times New Roman" w:cs="Times New Roman"/>
          <w:sz w:val="24"/>
          <w:szCs w:val="24"/>
          <w:lang w:val="en-US"/>
        </w:rPr>
        <w:t xml:space="preserve">OFAM </w:t>
      </w:r>
      <w:r w:rsidRPr="00782F87">
        <w:rPr>
          <w:rFonts w:ascii="Times New Roman" w:hAnsi="Times New Roman" w:cs="Times New Roman"/>
          <w:sz w:val="24"/>
          <w:szCs w:val="24"/>
          <w:lang w:val="en-US"/>
        </w:rPr>
        <w:t xml:space="preserve">with the details of the </w:t>
      </w:r>
      <w:r w:rsidR="007E539A" w:rsidRPr="00E24957">
        <w:rPr>
          <w:rFonts w:ascii="Times New Roman" w:hAnsi="Times New Roman" w:cs="Times New Roman"/>
          <w:sz w:val="24"/>
          <w:szCs w:val="24"/>
          <w:lang w:val="en-US"/>
        </w:rPr>
        <w:t>repair</w:t>
      </w:r>
      <w:r w:rsidRPr="00E24957">
        <w:rPr>
          <w:rFonts w:ascii="Times New Roman" w:hAnsi="Times New Roman" w:cs="Times New Roman"/>
          <w:sz w:val="24"/>
          <w:szCs w:val="24"/>
          <w:lang w:val="en-US"/>
        </w:rPr>
        <w:t xml:space="preserve"> need</w:t>
      </w:r>
      <w:r w:rsidR="007E539A" w:rsidRPr="00E24957">
        <w:rPr>
          <w:rFonts w:ascii="Times New Roman" w:hAnsi="Times New Roman" w:cs="Times New Roman"/>
          <w:sz w:val="24"/>
          <w:szCs w:val="24"/>
          <w:lang w:val="en-US"/>
        </w:rPr>
        <w:t>ed</w:t>
      </w:r>
      <w:r w:rsidRPr="00782F87">
        <w:rPr>
          <w:rFonts w:ascii="Times New Roman" w:hAnsi="Times New Roman" w:cs="Angsana New"/>
          <w:sz w:val="24"/>
          <w:szCs w:val="24"/>
          <w:cs/>
          <w:lang w:val="en-US" w:bidi="th-TH"/>
        </w:rPr>
        <w:t>.</w:t>
      </w:r>
    </w:p>
    <w:p w14:paraId="1D12527E" w14:textId="77777777" w:rsidR="000B58B0" w:rsidRDefault="000B58B0" w:rsidP="00C644DA">
      <w:pPr>
        <w:ind w:left="360"/>
        <w:jc w:val="both"/>
      </w:pPr>
    </w:p>
    <w:p w14:paraId="62F35BE0" w14:textId="77777777" w:rsidR="000B58B0" w:rsidRPr="000B58B0" w:rsidRDefault="000B58B0" w:rsidP="00C644DA">
      <w:pPr>
        <w:ind w:left="360"/>
        <w:jc w:val="both"/>
      </w:pPr>
    </w:p>
    <w:p w14:paraId="2D1891BE" w14:textId="77777777" w:rsidR="00FA75E9" w:rsidRPr="00782F87" w:rsidRDefault="003A00F4" w:rsidP="00C644DA">
      <w:pPr>
        <w:pStyle w:val="ListParagraph"/>
        <w:numPr>
          <w:ilvl w:val="0"/>
          <w:numId w:val="2"/>
        </w:numPr>
        <w:autoSpaceDE w:val="0"/>
        <w:autoSpaceDN w:val="0"/>
        <w:adjustRightInd w:val="0"/>
        <w:spacing w:after="0" w:line="240" w:lineRule="auto"/>
        <w:ind w:left="360"/>
        <w:rPr>
          <w:rFonts w:ascii="Times New Roman" w:hAnsi="Times New Roman" w:cs="Times New Roman"/>
          <w:b/>
          <w:sz w:val="24"/>
          <w:szCs w:val="24"/>
        </w:rPr>
      </w:pPr>
      <w:r w:rsidRPr="00782F87">
        <w:rPr>
          <w:rFonts w:ascii="Times New Roman" w:hAnsi="Times New Roman" w:cs="Times New Roman"/>
          <w:b/>
          <w:sz w:val="24"/>
          <w:szCs w:val="24"/>
        </w:rPr>
        <w:t xml:space="preserve">FINANCIAL </w:t>
      </w:r>
      <w:r w:rsidR="000B58B0">
        <w:rPr>
          <w:rFonts w:ascii="Times New Roman" w:hAnsi="Times New Roman" w:cs="Times New Roman"/>
          <w:b/>
          <w:sz w:val="24"/>
          <w:szCs w:val="24"/>
        </w:rPr>
        <w:t>TERM</w:t>
      </w:r>
      <w:r w:rsidR="004A16BA" w:rsidRPr="00782F87">
        <w:rPr>
          <w:rFonts w:ascii="Times New Roman" w:hAnsi="Times New Roman" w:cs="Times New Roman"/>
          <w:b/>
          <w:sz w:val="24"/>
          <w:szCs w:val="24"/>
        </w:rPr>
        <w:t>S</w:t>
      </w:r>
    </w:p>
    <w:p w14:paraId="229BF90C" w14:textId="77777777" w:rsidR="004A16BA" w:rsidRPr="00782F87" w:rsidRDefault="004A16BA" w:rsidP="00C644DA">
      <w:pPr>
        <w:autoSpaceDE w:val="0"/>
        <w:autoSpaceDN w:val="0"/>
        <w:adjustRightInd w:val="0"/>
        <w:rPr>
          <w:bCs/>
        </w:rPr>
      </w:pPr>
    </w:p>
    <w:p w14:paraId="54ADFEBA" w14:textId="77777777" w:rsidR="004A16BA" w:rsidRPr="00782F87" w:rsidRDefault="004A16BA" w:rsidP="00C644DA">
      <w:pPr>
        <w:pStyle w:val="ListParagraph"/>
        <w:numPr>
          <w:ilvl w:val="0"/>
          <w:numId w:val="17"/>
        </w:numPr>
        <w:spacing w:after="0" w:line="240" w:lineRule="auto"/>
        <w:ind w:left="720"/>
        <w:jc w:val="both"/>
        <w:rPr>
          <w:rFonts w:ascii="Times New Roman" w:hAnsi="Times New Roman" w:cs="Times New Roman"/>
          <w:sz w:val="24"/>
          <w:szCs w:val="24"/>
          <w:lang w:val="en-US"/>
        </w:rPr>
      </w:pPr>
      <w:r w:rsidRPr="00782F87">
        <w:rPr>
          <w:rFonts w:ascii="Times New Roman" w:hAnsi="Times New Roman" w:cs="Times New Roman"/>
          <w:sz w:val="24"/>
          <w:szCs w:val="24"/>
          <w:lang w:val="en-US"/>
        </w:rPr>
        <w:t xml:space="preserve">The </w:t>
      </w:r>
      <w:r w:rsidR="00BB0329" w:rsidRPr="00782F87">
        <w:rPr>
          <w:rFonts w:ascii="Times New Roman" w:hAnsi="Times New Roman" w:cs="Times New Roman"/>
          <w:sz w:val="24"/>
          <w:szCs w:val="24"/>
          <w:lang w:val="en-US"/>
        </w:rPr>
        <w:t>benefit shall be based on Revenue sharing 80</w:t>
      </w:r>
      <w:r w:rsidR="00BB0329" w:rsidRPr="00782F87">
        <w:rPr>
          <w:rFonts w:ascii="Times New Roman" w:hAnsi="Times New Roman" w:cs="Angsana New"/>
          <w:sz w:val="24"/>
          <w:szCs w:val="24"/>
          <w:cs/>
          <w:lang w:val="en-US" w:bidi="th-TH"/>
        </w:rPr>
        <w:t>-</w:t>
      </w:r>
      <w:r w:rsidR="00BB0329" w:rsidRPr="00782F87">
        <w:rPr>
          <w:rFonts w:ascii="Times New Roman" w:hAnsi="Times New Roman" w:cs="Times New Roman"/>
          <w:sz w:val="24"/>
          <w:szCs w:val="24"/>
          <w:lang w:val="en-US"/>
        </w:rPr>
        <w:t>20</w:t>
      </w:r>
      <w:r w:rsidR="00BB0329" w:rsidRPr="00782F87">
        <w:rPr>
          <w:rFonts w:ascii="Times New Roman" w:hAnsi="Times New Roman" w:cs="Angsana New"/>
          <w:sz w:val="24"/>
          <w:szCs w:val="24"/>
          <w:cs/>
          <w:lang w:val="en-US" w:bidi="th-TH"/>
        </w:rPr>
        <w:t xml:space="preserve">% </w:t>
      </w:r>
      <w:r w:rsidR="00BB0329" w:rsidRPr="00782F87">
        <w:rPr>
          <w:rFonts w:ascii="Times New Roman" w:hAnsi="Times New Roman" w:cs="Times New Roman"/>
          <w:sz w:val="24"/>
          <w:szCs w:val="24"/>
          <w:lang w:val="en-US"/>
        </w:rPr>
        <w:t>basis</w:t>
      </w:r>
      <w:r w:rsidR="00BB0329" w:rsidRPr="00782F87">
        <w:rPr>
          <w:rFonts w:ascii="Times New Roman" w:hAnsi="Times New Roman" w:cs="Angsana New"/>
          <w:sz w:val="24"/>
          <w:szCs w:val="24"/>
          <w:cs/>
          <w:lang w:val="en-US" w:bidi="th-TH"/>
        </w:rPr>
        <w:t xml:space="preserve">.  </w:t>
      </w:r>
      <w:r w:rsidRPr="00782F87">
        <w:rPr>
          <w:rFonts w:ascii="Times New Roman" w:hAnsi="Times New Roman" w:cs="Times New Roman"/>
          <w:sz w:val="24"/>
          <w:szCs w:val="24"/>
          <w:lang w:val="en-US"/>
        </w:rPr>
        <w:t>FCV shall be paid 80</w:t>
      </w:r>
      <w:r w:rsidRPr="00782F87">
        <w:rPr>
          <w:rFonts w:ascii="Times New Roman" w:hAnsi="Times New Roman" w:cs="Angsana New"/>
          <w:sz w:val="24"/>
          <w:szCs w:val="24"/>
          <w:cs/>
          <w:lang w:val="en-US" w:bidi="th-TH"/>
        </w:rPr>
        <w:t xml:space="preserve">% </w:t>
      </w:r>
      <w:r w:rsidRPr="00782F87">
        <w:rPr>
          <w:rFonts w:ascii="Times New Roman" w:hAnsi="Times New Roman" w:cs="Times New Roman"/>
          <w:sz w:val="24"/>
          <w:szCs w:val="24"/>
          <w:lang w:val="en-US"/>
        </w:rPr>
        <w:t>of the revenue</w:t>
      </w:r>
      <w:r w:rsidR="00BB0329" w:rsidRPr="00782F87">
        <w:rPr>
          <w:rFonts w:ascii="Times New Roman" w:hAnsi="Times New Roman" w:cs="Times New Roman"/>
          <w:sz w:val="24"/>
          <w:szCs w:val="24"/>
          <w:lang w:val="en-US"/>
        </w:rPr>
        <w:t xml:space="preserve"> which is calculated from AIT Cash card system</w:t>
      </w:r>
      <w:r w:rsidRPr="00782F87">
        <w:rPr>
          <w:rFonts w:ascii="Times New Roman" w:hAnsi="Times New Roman" w:cs="Times New Roman"/>
          <w:sz w:val="24"/>
          <w:szCs w:val="24"/>
          <w:lang w:val="en-US"/>
        </w:rPr>
        <w:t>, on a weekly basis</w:t>
      </w:r>
      <w:r w:rsidRPr="00782F87">
        <w:rPr>
          <w:rFonts w:ascii="Times New Roman" w:hAnsi="Times New Roman" w:cs="Angsana New"/>
          <w:sz w:val="24"/>
          <w:szCs w:val="24"/>
          <w:cs/>
          <w:lang w:val="en-US" w:bidi="th-TH"/>
        </w:rPr>
        <w:t>.</w:t>
      </w:r>
      <w:r w:rsidR="00DE6F6C" w:rsidRPr="00782F87">
        <w:rPr>
          <w:rFonts w:ascii="Times New Roman" w:hAnsi="Times New Roman" w:cs="Angsana New"/>
          <w:sz w:val="24"/>
          <w:szCs w:val="24"/>
          <w:cs/>
          <w:lang w:val="en-US" w:bidi="th-TH"/>
        </w:rPr>
        <w:t xml:space="preserve">  </w:t>
      </w:r>
    </w:p>
    <w:p w14:paraId="3211F658" w14:textId="77777777" w:rsidR="004A16BA" w:rsidRPr="00782F87" w:rsidRDefault="004A16BA" w:rsidP="00C644DA">
      <w:pPr>
        <w:pStyle w:val="ListParagraph"/>
        <w:numPr>
          <w:ilvl w:val="0"/>
          <w:numId w:val="17"/>
        </w:numPr>
        <w:spacing w:after="0" w:line="240" w:lineRule="auto"/>
        <w:ind w:left="720"/>
        <w:jc w:val="both"/>
        <w:rPr>
          <w:rFonts w:ascii="Times New Roman" w:hAnsi="Times New Roman" w:cs="Times New Roman"/>
          <w:sz w:val="24"/>
          <w:szCs w:val="24"/>
          <w:lang w:val="en-US"/>
        </w:rPr>
      </w:pPr>
      <w:r w:rsidRPr="00782F87">
        <w:rPr>
          <w:rFonts w:ascii="Times New Roman" w:hAnsi="Times New Roman" w:cs="Times New Roman"/>
          <w:sz w:val="24"/>
          <w:szCs w:val="24"/>
          <w:lang w:val="en-US"/>
        </w:rPr>
        <w:t>FCV shall pay an initial deposit of 20,000 baht which is refundable at the end of the contract</w:t>
      </w:r>
      <w:r w:rsidRPr="00782F87">
        <w:rPr>
          <w:rFonts w:ascii="Times New Roman" w:hAnsi="Times New Roman" w:cs="Angsana New"/>
          <w:sz w:val="24"/>
          <w:szCs w:val="24"/>
          <w:cs/>
          <w:lang w:val="en-US" w:bidi="th-TH"/>
        </w:rPr>
        <w:t>.</w:t>
      </w:r>
    </w:p>
    <w:p w14:paraId="76246076" w14:textId="77777777" w:rsidR="00BB0329" w:rsidRPr="00782F87" w:rsidRDefault="004A16BA" w:rsidP="00C644DA">
      <w:pPr>
        <w:pStyle w:val="ListParagraph"/>
        <w:numPr>
          <w:ilvl w:val="0"/>
          <w:numId w:val="17"/>
        </w:numPr>
        <w:spacing w:after="0" w:line="240" w:lineRule="auto"/>
        <w:ind w:left="720"/>
        <w:jc w:val="both"/>
        <w:rPr>
          <w:rFonts w:ascii="Times New Roman" w:hAnsi="Times New Roman" w:cs="Times New Roman"/>
          <w:sz w:val="24"/>
          <w:szCs w:val="24"/>
          <w:lang w:val="en-US"/>
        </w:rPr>
      </w:pPr>
      <w:r w:rsidRPr="00782F87">
        <w:rPr>
          <w:rFonts w:ascii="Times New Roman" w:hAnsi="Times New Roman" w:cs="Times New Roman"/>
          <w:sz w:val="24"/>
          <w:szCs w:val="24"/>
          <w:lang w:val="en-US"/>
        </w:rPr>
        <w:t>FCV shall be responsible to pay electricity and water bills based on the meter reading at AIT rates</w:t>
      </w:r>
      <w:r w:rsidRPr="00782F87">
        <w:rPr>
          <w:rFonts w:ascii="Times New Roman" w:hAnsi="Times New Roman" w:cs="Angsana New"/>
          <w:sz w:val="24"/>
          <w:szCs w:val="24"/>
          <w:cs/>
          <w:lang w:val="en-US" w:bidi="th-TH"/>
        </w:rPr>
        <w:t>.</w:t>
      </w:r>
    </w:p>
    <w:p w14:paraId="6C958E8B" w14:textId="77777777" w:rsidR="00BB0329" w:rsidRPr="00782F87" w:rsidRDefault="00BB0329" w:rsidP="00C644DA">
      <w:pPr>
        <w:pStyle w:val="ListParagraph"/>
        <w:numPr>
          <w:ilvl w:val="0"/>
          <w:numId w:val="17"/>
        </w:numPr>
        <w:spacing w:after="0" w:line="240" w:lineRule="auto"/>
        <w:ind w:left="720"/>
        <w:jc w:val="both"/>
        <w:rPr>
          <w:rFonts w:ascii="Times New Roman" w:hAnsi="Times New Roman" w:cs="Times New Roman"/>
          <w:sz w:val="24"/>
          <w:szCs w:val="24"/>
          <w:lang w:val="en-US"/>
        </w:rPr>
      </w:pPr>
      <w:r w:rsidRPr="00782F87">
        <w:rPr>
          <w:rFonts w:ascii="Times New Roman" w:hAnsi="Times New Roman" w:cs="Times New Roman"/>
          <w:sz w:val="24"/>
          <w:szCs w:val="24"/>
          <w:lang w:val="en-US"/>
        </w:rPr>
        <w:t>FCV shall be responsible for providing the LPG</w:t>
      </w:r>
      <w:r w:rsidR="000B58B0">
        <w:rPr>
          <w:rFonts w:ascii="Times New Roman" w:hAnsi="Times New Roman" w:cs="Times New Roman"/>
          <w:sz w:val="24"/>
          <w:szCs w:val="24"/>
          <w:lang w:val="en-US"/>
        </w:rPr>
        <w:t xml:space="preserve"> supply</w:t>
      </w:r>
      <w:r w:rsidRPr="00782F87">
        <w:rPr>
          <w:rFonts w:ascii="Times New Roman" w:hAnsi="Times New Roman" w:cs="Times New Roman"/>
          <w:sz w:val="24"/>
          <w:szCs w:val="24"/>
          <w:lang w:val="en-US"/>
        </w:rPr>
        <w:t>, potable water supply for its use in the preparation of cooking, all cutlery, all cooking utensils, all kitchen appliances, and others as necessary</w:t>
      </w:r>
      <w:r w:rsidRPr="00782F87">
        <w:rPr>
          <w:rFonts w:ascii="Times New Roman" w:hAnsi="Times New Roman" w:cs="Angsana New"/>
          <w:sz w:val="24"/>
          <w:szCs w:val="24"/>
          <w:cs/>
          <w:lang w:val="en-US" w:bidi="th-TH"/>
        </w:rPr>
        <w:t>.</w:t>
      </w:r>
    </w:p>
    <w:p w14:paraId="408A581E" w14:textId="77777777" w:rsidR="004A16BA" w:rsidRDefault="004A16BA" w:rsidP="00C644DA">
      <w:pPr>
        <w:autoSpaceDE w:val="0"/>
        <w:autoSpaceDN w:val="0"/>
        <w:adjustRightInd w:val="0"/>
        <w:rPr>
          <w:bCs/>
        </w:rPr>
      </w:pPr>
    </w:p>
    <w:p w14:paraId="166346DA" w14:textId="77777777" w:rsidR="000B58B0" w:rsidRPr="00782F87" w:rsidRDefault="000B58B0" w:rsidP="00C644DA">
      <w:pPr>
        <w:autoSpaceDE w:val="0"/>
        <w:autoSpaceDN w:val="0"/>
        <w:adjustRightInd w:val="0"/>
        <w:rPr>
          <w:bCs/>
        </w:rPr>
      </w:pPr>
    </w:p>
    <w:p w14:paraId="79A1C566" w14:textId="77777777" w:rsidR="004A16BA" w:rsidRPr="00782F87" w:rsidRDefault="004A16BA" w:rsidP="00C644DA">
      <w:pPr>
        <w:pStyle w:val="ListParagraph"/>
        <w:numPr>
          <w:ilvl w:val="0"/>
          <w:numId w:val="2"/>
        </w:numPr>
        <w:autoSpaceDE w:val="0"/>
        <w:autoSpaceDN w:val="0"/>
        <w:adjustRightInd w:val="0"/>
        <w:spacing w:after="0" w:line="240" w:lineRule="auto"/>
        <w:ind w:left="360"/>
        <w:rPr>
          <w:rFonts w:ascii="Times New Roman" w:hAnsi="Times New Roman" w:cs="Times New Roman"/>
          <w:b/>
          <w:sz w:val="24"/>
          <w:szCs w:val="24"/>
        </w:rPr>
      </w:pPr>
      <w:r w:rsidRPr="00782F87">
        <w:rPr>
          <w:rFonts w:ascii="Times New Roman" w:hAnsi="Times New Roman" w:cs="Times New Roman"/>
          <w:b/>
          <w:sz w:val="24"/>
          <w:szCs w:val="24"/>
        </w:rPr>
        <w:t>AIT’S RESPONSIBILITIES</w:t>
      </w:r>
    </w:p>
    <w:p w14:paraId="4E1EE0B3" w14:textId="77777777" w:rsidR="004A16BA" w:rsidRPr="00782F87" w:rsidRDefault="004A16BA" w:rsidP="00C644DA">
      <w:pPr>
        <w:pStyle w:val="ListParagraph"/>
        <w:spacing w:after="0" w:line="240" w:lineRule="auto"/>
        <w:ind w:left="0"/>
        <w:rPr>
          <w:rFonts w:ascii="Times New Roman" w:hAnsi="Times New Roman" w:cs="Times New Roman"/>
          <w:b/>
          <w:sz w:val="24"/>
          <w:szCs w:val="24"/>
        </w:rPr>
      </w:pPr>
    </w:p>
    <w:p w14:paraId="119F1C9B" w14:textId="77777777" w:rsidR="00DE6F6C" w:rsidRPr="00782F87" w:rsidRDefault="00DE6F6C" w:rsidP="00C644DA">
      <w:pPr>
        <w:pStyle w:val="ListParagraph"/>
        <w:numPr>
          <w:ilvl w:val="0"/>
          <w:numId w:val="18"/>
        </w:numPr>
        <w:spacing w:after="0" w:line="240" w:lineRule="auto"/>
        <w:jc w:val="both"/>
        <w:rPr>
          <w:rFonts w:ascii="Times New Roman" w:hAnsi="Times New Roman" w:cs="Times New Roman"/>
          <w:sz w:val="24"/>
          <w:szCs w:val="24"/>
          <w:lang w:val="en-US"/>
        </w:rPr>
      </w:pPr>
      <w:r w:rsidRPr="00782F87">
        <w:rPr>
          <w:rFonts w:ascii="Times New Roman" w:hAnsi="Times New Roman" w:cs="Times New Roman"/>
          <w:sz w:val="24"/>
          <w:szCs w:val="24"/>
        </w:rPr>
        <w:t>AIT shall provide to the vendor gas stove, refrigerator</w:t>
      </w:r>
      <w:r w:rsidRPr="00782F87">
        <w:rPr>
          <w:rFonts w:ascii="Times New Roman" w:hAnsi="Times New Roman" w:cs="Angsana New"/>
          <w:sz w:val="24"/>
          <w:szCs w:val="24"/>
          <w:cs/>
          <w:lang w:bidi="th-TH"/>
        </w:rPr>
        <w:t>/</w:t>
      </w:r>
      <w:r w:rsidRPr="00782F87">
        <w:rPr>
          <w:rFonts w:ascii="Times New Roman" w:hAnsi="Times New Roman" w:cs="Times New Roman"/>
          <w:sz w:val="24"/>
          <w:szCs w:val="24"/>
        </w:rPr>
        <w:t>freezer, sink for washing utensils</w:t>
      </w:r>
      <w:r w:rsidRPr="00782F87">
        <w:rPr>
          <w:rFonts w:ascii="Times New Roman" w:hAnsi="Times New Roman" w:cs="Angsana New"/>
          <w:sz w:val="24"/>
          <w:szCs w:val="24"/>
          <w:cs/>
          <w:lang w:bidi="th-TH"/>
        </w:rPr>
        <w:t>.</w:t>
      </w:r>
    </w:p>
    <w:p w14:paraId="2019172A" w14:textId="77777777" w:rsidR="00DE6F6C" w:rsidRPr="00782F87" w:rsidRDefault="007C1021" w:rsidP="00C644DA">
      <w:pPr>
        <w:pStyle w:val="ListParagraph"/>
        <w:numPr>
          <w:ilvl w:val="0"/>
          <w:numId w:val="18"/>
        </w:numPr>
        <w:spacing w:after="0" w:line="240" w:lineRule="auto"/>
        <w:jc w:val="both"/>
        <w:rPr>
          <w:rFonts w:ascii="Times New Roman" w:hAnsi="Times New Roman" w:cs="Times New Roman"/>
          <w:sz w:val="24"/>
          <w:szCs w:val="24"/>
          <w:lang w:val="en-US"/>
        </w:rPr>
      </w:pPr>
      <w:r w:rsidRPr="00782F87">
        <w:rPr>
          <w:rFonts w:ascii="Times New Roman" w:hAnsi="Times New Roman" w:cs="Times New Roman"/>
          <w:sz w:val="24"/>
          <w:szCs w:val="24"/>
        </w:rPr>
        <w:t>AIT shall provide w</w:t>
      </w:r>
      <w:r w:rsidR="00DE6F6C" w:rsidRPr="00782F87">
        <w:rPr>
          <w:rFonts w:ascii="Times New Roman" w:hAnsi="Times New Roman" w:cs="Times New Roman"/>
          <w:sz w:val="24"/>
          <w:szCs w:val="24"/>
        </w:rPr>
        <w:t>ater and electricity meter for reading the consumption at vendor space</w:t>
      </w:r>
      <w:r w:rsidR="00DE6F6C" w:rsidRPr="00782F87">
        <w:rPr>
          <w:rFonts w:ascii="Times New Roman" w:hAnsi="Times New Roman" w:cs="Angsana New"/>
          <w:sz w:val="24"/>
          <w:szCs w:val="24"/>
          <w:cs/>
          <w:lang w:bidi="th-TH"/>
        </w:rPr>
        <w:t>.</w:t>
      </w:r>
    </w:p>
    <w:p w14:paraId="7D9A6A37" w14:textId="77777777" w:rsidR="00DE6F6C" w:rsidRPr="00782F87" w:rsidRDefault="00DE6F6C" w:rsidP="00C644DA">
      <w:pPr>
        <w:pStyle w:val="ListParagraph"/>
        <w:numPr>
          <w:ilvl w:val="0"/>
          <w:numId w:val="18"/>
        </w:numPr>
        <w:spacing w:after="0" w:line="240" w:lineRule="auto"/>
        <w:jc w:val="both"/>
        <w:rPr>
          <w:rFonts w:ascii="Times New Roman" w:hAnsi="Times New Roman" w:cs="Times New Roman"/>
          <w:sz w:val="24"/>
          <w:szCs w:val="24"/>
          <w:lang w:val="en-US"/>
        </w:rPr>
      </w:pPr>
      <w:r w:rsidRPr="00782F87">
        <w:rPr>
          <w:rFonts w:ascii="Times New Roman" w:hAnsi="Times New Roman" w:cs="Times New Roman"/>
          <w:sz w:val="24"/>
          <w:szCs w:val="24"/>
        </w:rPr>
        <w:t>AIT shall provide the plates, spoons, trays and glasses to serve the food to the customers</w:t>
      </w:r>
      <w:r w:rsidRPr="00782F87">
        <w:rPr>
          <w:rFonts w:ascii="Times New Roman" w:hAnsi="Times New Roman" w:cs="Angsana New"/>
          <w:sz w:val="24"/>
          <w:szCs w:val="24"/>
          <w:cs/>
          <w:lang w:bidi="th-TH"/>
        </w:rPr>
        <w:t xml:space="preserve">. </w:t>
      </w:r>
    </w:p>
    <w:p w14:paraId="27E9B685" w14:textId="77777777" w:rsidR="00DE6F6C" w:rsidRPr="00782F87" w:rsidRDefault="007C1021" w:rsidP="00C644DA">
      <w:pPr>
        <w:pStyle w:val="ListParagraph"/>
        <w:numPr>
          <w:ilvl w:val="0"/>
          <w:numId w:val="18"/>
        </w:numPr>
        <w:spacing w:after="0" w:line="240" w:lineRule="auto"/>
        <w:jc w:val="both"/>
        <w:rPr>
          <w:rFonts w:ascii="Times New Roman" w:hAnsi="Times New Roman" w:cs="Times New Roman"/>
          <w:sz w:val="24"/>
          <w:szCs w:val="24"/>
          <w:lang w:val="en-US"/>
        </w:rPr>
      </w:pPr>
      <w:r w:rsidRPr="00782F87">
        <w:rPr>
          <w:rFonts w:ascii="Times New Roman" w:hAnsi="Times New Roman" w:cs="Times New Roman"/>
          <w:sz w:val="24"/>
          <w:szCs w:val="24"/>
          <w:lang w:val="en-US"/>
        </w:rPr>
        <w:t>AIT J</w:t>
      </w:r>
      <w:r w:rsidR="00DE6F6C" w:rsidRPr="00782F87">
        <w:rPr>
          <w:rFonts w:ascii="Times New Roman" w:hAnsi="Times New Roman" w:cs="Times New Roman"/>
          <w:sz w:val="24"/>
          <w:szCs w:val="24"/>
          <w:lang w:val="en-US"/>
        </w:rPr>
        <w:t>anitorial service staff shall only be responsible for removal of the waste, sorted at designated area by the vendors of the cafeteria</w:t>
      </w:r>
      <w:r w:rsidR="00DE6F6C" w:rsidRPr="00782F87">
        <w:rPr>
          <w:rFonts w:ascii="Times New Roman" w:hAnsi="Times New Roman" w:cs="Angsana New"/>
          <w:sz w:val="24"/>
          <w:szCs w:val="24"/>
          <w:cs/>
          <w:lang w:val="en-US" w:bidi="th-TH"/>
        </w:rPr>
        <w:t xml:space="preserve">. </w:t>
      </w:r>
    </w:p>
    <w:p w14:paraId="4C0BCD94" w14:textId="77777777" w:rsidR="00DE6F6C" w:rsidRPr="00782F87" w:rsidRDefault="00DE6F6C" w:rsidP="00C644DA">
      <w:pPr>
        <w:pStyle w:val="ListParagraph"/>
        <w:numPr>
          <w:ilvl w:val="0"/>
          <w:numId w:val="18"/>
        </w:numPr>
        <w:spacing w:after="0" w:line="240" w:lineRule="auto"/>
        <w:jc w:val="both"/>
        <w:rPr>
          <w:rFonts w:ascii="Times New Roman" w:hAnsi="Times New Roman" w:cs="Times New Roman"/>
          <w:sz w:val="24"/>
          <w:szCs w:val="24"/>
          <w:lang w:val="en-US"/>
        </w:rPr>
      </w:pPr>
      <w:r w:rsidRPr="00782F87">
        <w:rPr>
          <w:rFonts w:ascii="Times New Roman" w:hAnsi="Times New Roman" w:cs="Times New Roman"/>
          <w:sz w:val="24"/>
          <w:szCs w:val="24"/>
          <w:lang w:val="en-US"/>
        </w:rPr>
        <w:t xml:space="preserve">AIT Technical service shall provide service in response to </w:t>
      </w:r>
      <w:r w:rsidR="000B58B0">
        <w:rPr>
          <w:rFonts w:ascii="Times New Roman" w:hAnsi="Times New Roman" w:cs="Times New Roman"/>
          <w:sz w:val="24"/>
          <w:szCs w:val="24"/>
          <w:lang w:val="en-US"/>
        </w:rPr>
        <w:t>FCV’s</w:t>
      </w:r>
      <w:r w:rsidRPr="00782F87">
        <w:rPr>
          <w:rFonts w:ascii="Times New Roman" w:hAnsi="Times New Roman" w:cs="Times New Roman"/>
          <w:sz w:val="24"/>
          <w:szCs w:val="24"/>
          <w:lang w:val="en-US"/>
        </w:rPr>
        <w:t xml:space="preserve"> complaint by Facility Infrastructure Management System </w:t>
      </w:r>
      <w:r w:rsidRPr="00782F87">
        <w:rPr>
          <w:rFonts w:ascii="Times New Roman" w:hAnsi="Times New Roman" w:cs="Angsana New"/>
          <w:sz w:val="24"/>
          <w:szCs w:val="24"/>
          <w:cs/>
          <w:lang w:val="en-US" w:bidi="th-TH"/>
        </w:rPr>
        <w:t>(</w:t>
      </w:r>
      <w:r w:rsidRPr="00782F87">
        <w:rPr>
          <w:rFonts w:ascii="Times New Roman" w:hAnsi="Times New Roman" w:cs="Times New Roman"/>
          <w:sz w:val="24"/>
          <w:szCs w:val="24"/>
          <w:lang w:val="en-US"/>
        </w:rPr>
        <w:t>FIMS</w:t>
      </w:r>
      <w:r w:rsidRPr="00782F87">
        <w:rPr>
          <w:rFonts w:ascii="Times New Roman" w:hAnsi="Times New Roman" w:cs="Angsana New"/>
          <w:sz w:val="24"/>
          <w:szCs w:val="24"/>
          <w:cs/>
          <w:lang w:val="en-US" w:bidi="th-TH"/>
        </w:rPr>
        <w:t>)</w:t>
      </w:r>
      <w:r w:rsidRPr="00782F87">
        <w:rPr>
          <w:rFonts w:ascii="Times New Roman" w:hAnsi="Times New Roman" w:cs="Times New Roman"/>
          <w:sz w:val="24"/>
          <w:szCs w:val="24"/>
          <w:lang w:val="en-US"/>
        </w:rPr>
        <w:t xml:space="preserve">, email or phone for repair or replacement pertaining to AIT infrastructure </w:t>
      </w:r>
      <w:r w:rsidR="000B58B0">
        <w:rPr>
          <w:rFonts w:ascii="Times New Roman" w:hAnsi="Times New Roman" w:cs="Times New Roman"/>
          <w:sz w:val="24"/>
          <w:szCs w:val="24"/>
          <w:lang w:val="en-US"/>
        </w:rPr>
        <w:t>e</w:t>
      </w:r>
      <w:r w:rsidR="000B58B0">
        <w:rPr>
          <w:rFonts w:ascii="Times New Roman" w:hAnsi="Times New Roman" w:cs="Angsana New"/>
          <w:sz w:val="24"/>
          <w:szCs w:val="24"/>
          <w:cs/>
          <w:lang w:val="en-US" w:bidi="th-TH"/>
        </w:rPr>
        <w:t>.</w:t>
      </w:r>
      <w:r w:rsidR="000B58B0">
        <w:rPr>
          <w:rFonts w:ascii="Times New Roman" w:hAnsi="Times New Roman" w:cs="Times New Roman"/>
          <w:sz w:val="24"/>
          <w:szCs w:val="24"/>
          <w:lang w:val="en-US"/>
        </w:rPr>
        <w:t>g</w:t>
      </w:r>
      <w:r w:rsidR="000B58B0">
        <w:rPr>
          <w:rFonts w:ascii="Times New Roman" w:hAnsi="Times New Roman" w:cs="Angsana New"/>
          <w:sz w:val="24"/>
          <w:szCs w:val="24"/>
          <w:cs/>
          <w:lang w:val="en-US" w:bidi="th-TH"/>
        </w:rPr>
        <w:t>.</w:t>
      </w:r>
      <w:r w:rsidRPr="00782F87">
        <w:rPr>
          <w:rFonts w:ascii="Times New Roman" w:hAnsi="Times New Roman" w:cs="Times New Roman"/>
          <w:sz w:val="24"/>
          <w:szCs w:val="24"/>
          <w:lang w:val="en-US"/>
        </w:rPr>
        <w:t xml:space="preserve"> building, electrical system </w:t>
      </w:r>
      <w:r w:rsidRPr="00782F87">
        <w:rPr>
          <w:rFonts w:ascii="Times New Roman" w:hAnsi="Times New Roman" w:cs="Angsana New"/>
          <w:sz w:val="24"/>
          <w:szCs w:val="24"/>
          <w:cs/>
          <w:lang w:val="en-US" w:bidi="th-TH"/>
        </w:rPr>
        <w:t>(</w:t>
      </w:r>
      <w:r w:rsidRPr="00782F87">
        <w:rPr>
          <w:rFonts w:ascii="Times New Roman" w:hAnsi="Times New Roman" w:cs="Times New Roman"/>
          <w:sz w:val="24"/>
          <w:szCs w:val="24"/>
          <w:lang w:val="en-US"/>
        </w:rPr>
        <w:t>internal wiring, circuit boards, etc</w:t>
      </w:r>
      <w:r w:rsidRPr="00782F87">
        <w:rPr>
          <w:rFonts w:ascii="Times New Roman" w:hAnsi="Times New Roman" w:cs="Angsana New"/>
          <w:sz w:val="24"/>
          <w:szCs w:val="24"/>
          <w:cs/>
          <w:lang w:val="en-US" w:bidi="th-TH"/>
        </w:rPr>
        <w:t>.</w:t>
      </w:r>
      <w:r w:rsidR="000B58B0">
        <w:rPr>
          <w:rFonts w:ascii="Times New Roman" w:hAnsi="Times New Roman" w:cs="Angsana New"/>
          <w:sz w:val="24"/>
          <w:szCs w:val="24"/>
          <w:cs/>
          <w:lang w:val="en-US" w:bidi="th-TH"/>
        </w:rPr>
        <w:t>)</w:t>
      </w:r>
      <w:r w:rsidRPr="00782F87">
        <w:rPr>
          <w:rFonts w:ascii="Times New Roman" w:hAnsi="Times New Roman" w:cs="Times New Roman"/>
          <w:sz w:val="24"/>
          <w:szCs w:val="24"/>
          <w:lang w:val="en-US"/>
        </w:rPr>
        <w:t xml:space="preserve">, water </w:t>
      </w:r>
      <w:r w:rsidR="000B58B0">
        <w:rPr>
          <w:rFonts w:ascii="Times New Roman" w:hAnsi="Times New Roman" w:cs="Times New Roman"/>
          <w:sz w:val="24"/>
          <w:szCs w:val="24"/>
          <w:lang w:val="en-US"/>
        </w:rPr>
        <w:t xml:space="preserve">and wastewater </w:t>
      </w:r>
      <w:r w:rsidRPr="00782F87">
        <w:rPr>
          <w:rFonts w:ascii="Times New Roman" w:hAnsi="Times New Roman" w:cs="Times New Roman"/>
          <w:sz w:val="24"/>
          <w:szCs w:val="24"/>
          <w:lang w:val="en-US"/>
        </w:rPr>
        <w:t xml:space="preserve">system </w:t>
      </w:r>
      <w:r w:rsidRPr="00782F87">
        <w:rPr>
          <w:rFonts w:ascii="Times New Roman" w:hAnsi="Times New Roman" w:cs="Angsana New"/>
          <w:sz w:val="24"/>
          <w:szCs w:val="24"/>
          <w:cs/>
          <w:lang w:val="en-US" w:bidi="th-TH"/>
        </w:rPr>
        <w:t>(</w:t>
      </w:r>
      <w:r w:rsidRPr="00782F87">
        <w:rPr>
          <w:rFonts w:ascii="Times New Roman" w:hAnsi="Times New Roman" w:cs="Times New Roman"/>
          <w:sz w:val="24"/>
          <w:szCs w:val="24"/>
          <w:lang w:val="en-US"/>
        </w:rPr>
        <w:t>drainage pipes, water supply pipes leakages or blockages</w:t>
      </w:r>
      <w:r w:rsidRPr="00782F87">
        <w:rPr>
          <w:rFonts w:ascii="Times New Roman" w:hAnsi="Times New Roman" w:cs="Angsana New"/>
          <w:sz w:val="24"/>
          <w:szCs w:val="24"/>
          <w:cs/>
          <w:lang w:val="en-US" w:bidi="th-TH"/>
        </w:rPr>
        <w:t xml:space="preserve">). </w:t>
      </w:r>
    </w:p>
    <w:p w14:paraId="7BDA889E" w14:textId="77777777" w:rsidR="004A16BA" w:rsidRDefault="004A16BA" w:rsidP="00C644DA">
      <w:pPr>
        <w:pStyle w:val="ListParagraph"/>
        <w:spacing w:after="0" w:line="240" w:lineRule="auto"/>
        <w:ind w:left="0"/>
        <w:rPr>
          <w:rFonts w:ascii="Times New Roman" w:hAnsi="Times New Roman" w:cs="Times New Roman"/>
          <w:b/>
          <w:sz w:val="24"/>
          <w:szCs w:val="24"/>
        </w:rPr>
      </w:pPr>
    </w:p>
    <w:p w14:paraId="09B81E25" w14:textId="77777777" w:rsidR="000B58B0" w:rsidRDefault="000B58B0" w:rsidP="00C644DA">
      <w:pPr>
        <w:pStyle w:val="ListParagraph"/>
        <w:spacing w:after="0" w:line="240" w:lineRule="auto"/>
        <w:ind w:left="0"/>
        <w:rPr>
          <w:rFonts w:ascii="Times New Roman" w:hAnsi="Times New Roman" w:cs="Times New Roman"/>
          <w:b/>
          <w:sz w:val="24"/>
          <w:szCs w:val="24"/>
        </w:rPr>
      </w:pPr>
    </w:p>
    <w:p w14:paraId="776937F2" w14:textId="77777777" w:rsidR="00DE6F6C" w:rsidRPr="00782F87" w:rsidRDefault="00DE6F6C" w:rsidP="00C644DA">
      <w:pPr>
        <w:pStyle w:val="ListParagraph"/>
        <w:numPr>
          <w:ilvl w:val="0"/>
          <w:numId w:val="2"/>
        </w:numPr>
        <w:autoSpaceDE w:val="0"/>
        <w:autoSpaceDN w:val="0"/>
        <w:adjustRightInd w:val="0"/>
        <w:spacing w:after="0" w:line="240" w:lineRule="auto"/>
        <w:ind w:left="360"/>
        <w:rPr>
          <w:rFonts w:ascii="Times New Roman" w:hAnsi="Times New Roman" w:cs="Times New Roman"/>
          <w:b/>
          <w:sz w:val="24"/>
          <w:szCs w:val="24"/>
        </w:rPr>
      </w:pPr>
      <w:r w:rsidRPr="00782F87">
        <w:rPr>
          <w:rFonts w:ascii="Times New Roman" w:hAnsi="Times New Roman" w:cs="Times New Roman"/>
          <w:b/>
          <w:sz w:val="24"/>
          <w:szCs w:val="24"/>
        </w:rPr>
        <w:t>QUALIFICATIONS OF THE FOOD COURT VENDOR</w:t>
      </w:r>
    </w:p>
    <w:p w14:paraId="1A943C32" w14:textId="77777777" w:rsidR="00DE6F6C" w:rsidRPr="00782F87" w:rsidRDefault="00DE6F6C" w:rsidP="00C644DA">
      <w:pPr>
        <w:autoSpaceDE w:val="0"/>
        <w:autoSpaceDN w:val="0"/>
        <w:adjustRightInd w:val="0"/>
        <w:rPr>
          <w:b/>
        </w:rPr>
      </w:pPr>
    </w:p>
    <w:p w14:paraId="43D6189D" w14:textId="77777777" w:rsidR="00DE6F6C" w:rsidRPr="00782F87" w:rsidRDefault="00DE6F6C" w:rsidP="00C644DA">
      <w:pPr>
        <w:pStyle w:val="ListParagraph"/>
        <w:numPr>
          <w:ilvl w:val="0"/>
          <w:numId w:val="19"/>
        </w:numPr>
        <w:autoSpaceDE w:val="0"/>
        <w:autoSpaceDN w:val="0"/>
        <w:adjustRightInd w:val="0"/>
        <w:spacing w:after="0" w:line="240" w:lineRule="auto"/>
        <w:jc w:val="both"/>
        <w:rPr>
          <w:rFonts w:ascii="Times New Roman" w:hAnsi="Times New Roman" w:cs="Times New Roman"/>
          <w:b/>
          <w:sz w:val="24"/>
          <w:szCs w:val="24"/>
        </w:rPr>
      </w:pPr>
      <w:r w:rsidRPr="00782F87">
        <w:rPr>
          <w:rFonts w:ascii="Times New Roman" w:hAnsi="Times New Roman" w:cs="Times New Roman"/>
          <w:sz w:val="24"/>
          <w:szCs w:val="24"/>
        </w:rPr>
        <w:t>FCV must be a company</w:t>
      </w:r>
      <w:r w:rsidRPr="00782F87">
        <w:rPr>
          <w:rFonts w:ascii="Times New Roman" w:hAnsi="Times New Roman" w:cs="Angsana New"/>
          <w:sz w:val="24"/>
          <w:szCs w:val="24"/>
          <w:cs/>
          <w:lang w:bidi="th-TH"/>
        </w:rPr>
        <w:t>/</w:t>
      </w:r>
      <w:r w:rsidRPr="00782F87">
        <w:rPr>
          <w:rFonts w:ascii="Times New Roman" w:hAnsi="Times New Roman" w:cs="Times New Roman"/>
          <w:sz w:val="24"/>
          <w:szCs w:val="24"/>
        </w:rPr>
        <w:t>an individual in Thailand</w:t>
      </w:r>
      <w:r w:rsidRPr="00782F87">
        <w:rPr>
          <w:rFonts w:ascii="Times New Roman" w:hAnsi="Times New Roman" w:cs="Angsana New"/>
          <w:sz w:val="24"/>
          <w:szCs w:val="24"/>
          <w:cs/>
          <w:lang w:bidi="th-TH"/>
        </w:rPr>
        <w:t>.</w:t>
      </w:r>
    </w:p>
    <w:p w14:paraId="077B1FB2" w14:textId="77777777" w:rsidR="00DE6F6C" w:rsidRPr="00782F87" w:rsidRDefault="00DE6F6C" w:rsidP="00C644DA">
      <w:pPr>
        <w:pStyle w:val="ListParagraph"/>
        <w:numPr>
          <w:ilvl w:val="0"/>
          <w:numId w:val="19"/>
        </w:numPr>
        <w:autoSpaceDE w:val="0"/>
        <w:autoSpaceDN w:val="0"/>
        <w:adjustRightInd w:val="0"/>
        <w:spacing w:after="0" w:line="240" w:lineRule="auto"/>
        <w:jc w:val="both"/>
        <w:rPr>
          <w:rFonts w:ascii="Times New Roman" w:hAnsi="Times New Roman" w:cs="Times New Roman"/>
          <w:b/>
          <w:sz w:val="24"/>
          <w:szCs w:val="24"/>
        </w:rPr>
      </w:pPr>
      <w:r w:rsidRPr="00782F87">
        <w:rPr>
          <w:rFonts w:ascii="Times New Roman" w:hAnsi="Times New Roman" w:cs="Times New Roman"/>
          <w:spacing w:val="-8"/>
          <w:sz w:val="24"/>
          <w:szCs w:val="24"/>
        </w:rPr>
        <w:t xml:space="preserve">FCV </w:t>
      </w:r>
      <w:r w:rsidR="000B58B0">
        <w:rPr>
          <w:rFonts w:ascii="Times New Roman" w:hAnsi="Times New Roman" w:cs="Times New Roman"/>
          <w:spacing w:val="-8"/>
          <w:sz w:val="24"/>
          <w:szCs w:val="24"/>
        </w:rPr>
        <w:t>must</w:t>
      </w:r>
      <w:r w:rsidRPr="00782F87">
        <w:rPr>
          <w:rFonts w:ascii="Times New Roman" w:hAnsi="Times New Roman" w:cs="Times New Roman"/>
          <w:spacing w:val="-8"/>
          <w:sz w:val="24"/>
          <w:szCs w:val="24"/>
        </w:rPr>
        <w:t xml:space="preserve"> have no record of offence in any case in accordance with Thai law</w:t>
      </w:r>
      <w:r w:rsidRPr="00782F87">
        <w:rPr>
          <w:rFonts w:ascii="Times New Roman" w:hAnsi="Times New Roman" w:cs="Angsana New"/>
          <w:spacing w:val="-8"/>
          <w:sz w:val="24"/>
          <w:szCs w:val="24"/>
          <w:cs/>
          <w:lang w:bidi="th-TH"/>
        </w:rPr>
        <w:t>.</w:t>
      </w:r>
    </w:p>
    <w:p w14:paraId="197BAF48" w14:textId="77777777" w:rsidR="007C1021" w:rsidRPr="00782F87" w:rsidRDefault="00DE6F6C" w:rsidP="00C644DA">
      <w:pPr>
        <w:pStyle w:val="ListParagraph"/>
        <w:numPr>
          <w:ilvl w:val="0"/>
          <w:numId w:val="19"/>
        </w:numPr>
        <w:autoSpaceDE w:val="0"/>
        <w:autoSpaceDN w:val="0"/>
        <w:adjustRightInd w:val="0"/>
        <w:spacing w:after="0" w:line="240" w:lineRule="auto"/>
        <w:jc w:val="both"/>
        <w:rPr>
          <w:rFonts w:ascii="Times New Roman" w:hAnsi="Times New Roman" w:cs="Times New Roman"/>
          <w:b/>
          <w:sz w:val="24"/>
          <w:szCs w:val="24"/>
        </w:rPr>
      </w:pPr>
      <w:r w:rsidRPr="00782F87">
        <w:rPr>
          <w:rFonts w:ascii="Times New Roman" w:hAnsi="Times New Roman" w:cs="Times New Roman"/>
          <w:sz w:val="24"/>
          <w:szCs w:val="24"/>
        </w:rPr>
        <w:t xml:space="preserve">FCV and the key staff </w:t>
      </w:r>
      <w:r w:rsidRPr="00782F87">
        <w:rPr>
          <w:rFonts w:ascii="Times New Roman" w:hAnsi="Times New Roman" w:cs="Angsana New"/>
          <w:sz w:val="24"/>
          <w:szCs w:val="24"/>
          <w:cs/>
          <w:lang w:bidi="th-TH"/>
        </w:rPr>
        <w:t>(</w:t>
      </w:r>
      <w:r w:rsidRPr="00782F87">
        <w:rPr>
          <w:rFonts w:ascii="Times New Roman" w:hAnsi="Times New Roman" w:cs="Times New Roman"/>
          <w:sz w:val="24"/>
          <w:szCs w:val="24"/>
        </w:rPr>
        <w:t>at the level of supervisor</w:t>
      </w:r>
      <w:r w:rsidRPr="00782F87">
        <w:rPr>
          <w:rFonts w:ascii="Times New Roman" w:hAnsi="Times New Roman" w:cs="Angsana New"/>
          <w:sz w:val="24"/>
          <w:szCs w:val="24"/>
          <w:cs/>
          <w:lang w:bidi="th-TH"/>
        </w:rPr>
        <w:t>)</w:t>
      </w:r>
      <w:r w:rsidRPr="00782F87">
        <w:rPr>
          <w:rFonts w:ascii="Times New Roman" w:hAnsi="Times New Roman" w:cs="Times New Roman"/>
          <w:sz w:val="24"/>
          <w:szCs w:val="24"/>
        </w:rPr>
        <w:t>, assigned by FCV must be able to communicate in English, orally and preferably in writing also</w:t>
      </w:r>
      <w:r w:rsidRPr="00782F87">
        <w:rPr>
          <w:rFonts w:ascii="Times New Roman" w:hAnsi="Times New Roman" w:cs="Angsana New"/>
          <w:sz w:val="24"/>
          <w:szCs w:val="24"/>
          <w:cs/>
          <w:lang w:bidi="th-TH"/>
        </w:rPr>
        <w:t xml:space="preserve">. </w:t>
      </w:r>
    </w:p>
    <w:p w14:paraId="390018CD" w14:textId="77777777" w:rsidR="00DE6F6C" w:rsidRPr="00782F87" w:rsidRDefault="00DE6F6C" w:rsidP="00C644DA">
      <w:pPr>
        <w:pStyle w:val="ListParagraph"/>
        <w:numPr>
          <w:ilvl w:val="0"/>
          <w:numId w:val="19"/>
        </w:numPr>
        <w:autoSpaceDE w:val="0"/>
        <w:autoSpaceDN w:val="0"/>
        <w:adjustRightInd w:val="0"/>
        <w:spacing w:after="0" w:line="240" w:lineRule="auto"/>
        <w:jc w:val="both"/>
        <w:rPr>
          <w:rFonts w:ascii="Times New Roman" w:hAnsi="Times New Roman" w:cs="Times New Roman"/>
          <w:b/>
          <w:sz w:val="24"/>
          <w:szCs w:val="24"/>
        </w:rPr>
      </w:pPr>
      <w:r w:rsidRPr="00782F87">
        <w:rPr>
          <w:rFonts w:ascii="Times New Roman" w:hAnsi="Times New Roman" w:cs="Times New Roman"/>
          <w:spacing w:val="-4"/>
          <w:sz w:val="24"/>
          <w:szCs w:val="24"/>
        </w:rPr>
        <w:t>FCV must not have any benefit from the other service companies in the bidding</w:t>
      </w:r>
      <w:r w:rsidRPr="00782F87">
        <w:rPr>
          <w:rFonts w:ascii="Times New Roman" w:hAnsi="Times New Roman" w:cs="Times New Roman"/>
          <w:sz w:val="24"/>
          <w:szCs w:val="24"/>
        </w:rPr>
        <w:t xml:space="preserve"> process</w:t>
      </w:r>
      <w:r w:rsidR="007C1021" w:rsidRPr="00782F87">
        <w:rPr>
          <w:rFonts w:ascii="Times New Roman" w:hAnsi="Times New Roman" w:cs="Angsana New"/>
          <w:sz w:val="24"/>
          <w:szCs w:val="24"/>
          <w:cs/>
          <w:lang w:bidi="th-TH"/>
        </w:rPr>
        <w:t>.</w:t>
      </w:r>
    </w:p>
    <w:p w14:paraId="53C43A6D" w14:textId="77777777" w:rsidR="00DE6F6C" w:rsidRDefault="00DE6F6C" w:rsidP="00C644DA">
      <w:pPr>
        <w:autoSpaceDE w:val="0"/>
        <w:autoSpaceDN w:val="0"/>
        <w:adjustRightInd w:val="0"/>
        <w:rPr>
          <w:b/>
        </w:rPr>
      </w:pPr>
    </w:p>
    <w:p w14:paraId="2A024C27" w14:textId="77777777" w:rsidR="000B58B0" w:rsidRPr="00782F87" w:rsidRDefault="000B58B0" w:rsidP="00C644DA">
      <w:pPr>
        <w:autoSpaceDE w:val="0"/>
        <w:autoSpaceDN w:val="0"/>
        <w:adjustRightInd w:val="0"/>
        <w:rPr>
          <w:b/>
        </w:rPr>
      </w:pPr>
    </w:p>
    <w:p w14:paraId="353044DE" w14:textId="77777777" w:rsidR="004A16BA" w:rsidRDefault="004A16BA" w:rsidP="00C644DA">
      <w:pPr>
        <w:pStyle w:val="ListParagraph"/>
        <w:numPr>
          <w:ilvl w:val="0"/>
          <w:numId w:val="2"/>
        </w:numPr>
        <w:autoSpaceDE w:val="0"/>
        <w:autoSpaceDN w:val="0"/>
        <w:adjustRightInd w:val="0"/>
        <w:spacing w:after="0" w:line="240" w:lineRule="auto"/>
        <w:ind w:left="360"/>
        <w:rPr>
          <w:rFonts w:ascii="Times New Roman" w:hAnsi="Times New Roman" w:cs="Times New Roman"/>
          <w:b/>
          <w:sz w:val="24"/>
          <w:szCs w:val="24"/>
        </w:rPr>
      </w:pPr>
      <w:r w:rsidRPr="00782F87">
        <w:rPr>
          <w:rFonts w:ascii="Times New Roman" w:hAnsi="Times New Roman" w:cs="Times New Roman"/>
          <w:b/>
          <w:sz w:val="24"/>
          <w:szCs w:val="24"/>
        </w:rPr>
        <w:t>INSTRUCTION FOR PREPARING PROPOSAL</w:t>
      </w:r>
    </w:p>
    <w:p w14:paraId="17CEC42E" w14:textId="77777777" w:rsidR="000B58B0" w:rsidRPr="000B58B0" w:rsidRDefault="000B58B0" w:rsidP="00C644DA">
      <w:pPr>
        <w:autoSpaceDE w:val="0"/>
        <w:autoSpaceDN w:val="0"/>
        <w:adjustRightInd w:val="0"/>
        <w:rPr>
          <w:b/>
        </w:rPr>
      </w:pPr>
    </w:p>
    <w:p w14:paraId="7248CFC8" w14:textId="77777777" w:rsidR="00782F87" w:rsidRPr="00782F87" w:rsidRDefault="00782F87" w:rsidP="00C644DA">
      <w:pPr>
        <w:pStyle w:val="ListParagraph"/>
        <w:numPr>
          <w:ilvl w:val="0"/>
          <w:numId w:val="20"/>
        </w:numPr>
        <w:autoSpaceDE w:val="0"/>
        <w:autoSpaceDN w:val="0"/>
        <w:adjustRightInd w:val="0"/>
        <w:spacing w:after="0" w:line="240" w:lineRule="auto"/>
        <w:jc w:val="thaiDistribute"/>
        <w:rPr>
          <w:rFonts w:ascii="Times New Roman" w:hAnsi="Times New Roman" w:cs="Times New Roman"/>
          <w:color w:val="000000"/>
          <w:sz w:val="24"/>
          <w:szCs w:val="24"/>
        </w:rPr>
      </w:pPr>
      <w:r w:rsidRPr="00782F87">
        <w:rPr>
          <w:rFonts w:ascii="Times New Roman" w:hAnsi="Times New Roman" w:cs="Times New Roman"/>
          <w:color w:val="000000"/>
          <w:sz w:val="24"/>
          <w:szCs w:val="24"/>
        </w:rPr>
        <w:t>FCV is required to study carefully the contents of this TOR and to obtain all information as it may require to enable it to submit its menu and price list</w:t>
      </w:r>
      <w:r w:rsidRPr="00782F87">
        <w:rPr>
          <w:rFonts w:ascii="Times New Roman" w:hAnsi="Times New Roman" w:cs="Angsana New"/>
          <w:color w:val="000000"/>
          <w:sz w:val="24"/>
          <w:szCs w:val="24"/>
          <w:cs/>
          <w:lang w:bidi="th-TH"/>
        </w:rPr>
        <w:t xml:space="preserve">. </w:t>
      </w:r>
      <w:r w:rsidR="000B58B0">
        <w:rPr>
          <w:rFonts w:ascii="Times New Roman" w:hAnsi="Times New Roman" w:cs="Angsana New"/>
          <w:color w:val="000000"/>
          <w:sz w:val="24"/>
          <w:szCs w:val="24"/>
          <w:cs/>
          <w:lang w:bidi="th-TH"/>
        </w:rPr>
        <w:t xml:space="preserve"> </w:t>
      </w:r>
      <w:r w:rsidRPr="00782F87">
        <w:rPr>
          <w:rFonts w:ascii="Times New Roman" w:hAnsi="Times New Roman" w:cs="Times New Roman"/>
          <w:color w:val="000000"/>
          <w:sz w:val="24"/>
          <w:szCs w:val="24"/>
        </w:rPr>
        <w:t xml:space="preserve">FCV </w:t>
      </w:r>
      <w:r w:rsidRPr="00782F87">
        <w:rPr>
          <w:rFonts w:ascii="Times New Roman" w:hAnsi="Times New Roman" w:cs="Times New Roman"/>
          <w:color w:val="000000"/>
          <w:spacing w:val="-2"/>
          <w:sz w:val="24"/>
          <w:szCs w:val="24"/>
        </w:rPr>
        <w:t>shall be deemed to have satisfied itself as to the correctness and sufficiency of its menu and price list</w:t>
      </w:r>
      <w:r w:rsidRPr="00782F87">
        <w:rPr>
          <w:rFonts w:ascii="Times New Roman" w:hAnsi="Times New Roman" w:cs="Angsana New"/>
          <w:color w:val="000000"/>
          <w:spacing w:val="-2"/>
          <w:sz w:val="24"/>
          <w:szCs w:val="24"/>
          <w:cs/>
          <w:lang w:bidi="th-TH"/>
        </w:rPr>
        <w:t>.</w:t>
      </w:r>
      <w:r w:rsidRPr="00782F87">
        <w:rPr>
          <w:rFonts w:ascii="Times New Roman" w:hAnsi="Times New Roman" w:cs="Angsana New"/>
          <w:color w:val="000000"/>
          <w:sz w:val="24"/>
          <w:szCs w:val="24"/>
          <w:cs/>
          <w:lang w:bidi="th-TH"/>
        </w:rPr>
        <w:t xml:space="preserve"> </w:t>
      </w:r>
    </w:p>
    <w:p w14:paraId="6E5818E6" w14:textId="77777777" w:rsidR="00F32BFB" w:rsidRPr="00782F87" w:rsidRDefault="00782F87" w:rsidP="00C644DA">
      <w:pPr>
        <w:pStyle w:val="ListParagraph"/>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sidRPr="00782F87">
        <w:rPr>
          <w:rFonts w:ascii="Times New Roman" w:hAnsi="Times New Roman" w:cs="Times New Roman"/>
          <w:color w:val="000000"/>
          <w:spacing w:val="6"/>
          <w:sz w:val="24"/>
          <w:szCs w:val="24"/>
        </w:rPr>
        <w:t xml:space="preserve">Prior to submit a complete proposal document, </w:t>
      </w:r>
      <w:r w:rsidR="000B58B0">
        <w:rPr>
          <w:rFonts w:ascii="Times New Roman" w:hAnsi="Times New Roman" w:cs="Times New Roman"/>
          <w:color w:val="000000"/>
          <w:spacing w:val="6"/>
          <w:sz w:val="24"/>
          <w:szCs w:val="24"/>
        </w:rPr>
        <w:t xml:space="preserve">FCV </w:t>
      </w:r>
      <w:r w:rsidRPr="00782F87">
        <w:rPr>
          <w:rFonts w:ascii="Times New Roman" w:hAnsi="Times New Roman" w:cs="Times New Roman"/>
          <w:color w:val="000000"/>
          <w:spacing w:val="6"/>
          <w:sz w:val="24"/>
          <w:szCs w:val="24"/>
        </w:rPr>
        <w:t>at its own</w:t>
      </w:r>
      <w:r w:rsidRPr="00782F87">
        <w:rPr>
          <w:rFonts w:ascii="Times New Roman" w:hAnsi="Times New Roman" w:cs="Times New Roman"/>
          <w:color w:val="000000"/>
          <w:sz w:val="24"/>
          <w:szCs w:val="24"/>
        </w:rPr>
        <w:t xml:space="preserve"> responsibility, is encouraged to visit and inspect the site and to satisfy itself in all matters relatin</w:t>
      </w:r>
      <w:r w:rsidR="000B58B0">
        <w:rPr>
          <w:rFonts w:ascii="Times New Roman" w:hAnsi="Times New Roman" w:cs="Times New Roman"/>
          <w:color w:val="000000"/>
          <w:sz w:val="24"/>
          <w:szCs w:val="24"/>
        </w:rPr>
        <w:t>g to the nature of the work,</w:t>
      </w:r>
      <w:r w:rsidRPr="00782F87">
        <w:rPr>
          <w:rFonts w:ascii="Times New Roman" w:hAnsi="Times New Roman" w:cs="Angsana New"/>
          <w:color w:val="000000"/>
          <w:sz w:val="24"/>
          <w:szCs w:val="24"/>
          <w:cs/>
          <w:lang w:bidi="th-TH"/>
        </w:rPr>
        <w:t xml:space="preserve"> </w:t>
      </w:r>
      <w:r w:rsidR="000B58B0">
        <w:rPr>
          <w:rFonts w:ascii="Times New Roman" w:hAnsi="Times New Roman" w:cs="Times New Roman"/>
          <w:color w:val="000000"/>
          <w:sz w:val="24"/>
          <w:szCs w:val="24"/>
        </w:rPr>
        <w:t>the means of access to the site</w:t>
      </w:r>
      <w:r w:rsidRPr="00782F87">
        <w:rPr>
          <w:rFonts w:ascii="Times New Roman" w:hAnsi="Times New Roman" w:cs="Angsana New"/>
          <w:color w:val="000000"/>
          <w:sz w:val="24"/>
          <w:szCs w:val="24"/>
          <w:cs/>
          <w:lang w:bidi="th-TH"/>
        </w:rPr>
        <w:t xml:space="preserve"> </w:t>
      </w:r>
      <w:r w:rsidRPr="00782F87">
        <w:rPr>
          <w:rFonts w:ascii="Times New Roman" w:hAnsi="Times New Roman" w:cs="Times New Roman"/>
          <w:color w:val="000000"/>
          <w:sz w:val="24"/>
          <w:szCs w:val="24"/>
        </w:rPr>
        <w:t>and any other issues which could influence or affect the completion of the works within its proposed fee and within the proposed time</w:t>
      </w:r>
      <w:r w:rsidRPr="00782F87">
        <w:rPr>
          <w:rFonts w:ascii="Times New Roman" w:hAnsi="Times New Roman" w:cs="Angsana New"/>
          <w:color w:val="000000"/>
          <w:sz w:val="24"/>
          <w:szCs w:val="24"/>
          <w:cs/>
          <w:lang w:bidi="th-TH"/>
        </w:rPr>
        <w:t>.</w:t>
      </w:r>
    </w:p>
    <w:p w14:paraId="44C02977" w14:textId="77777777" w:rsidR="00782F87" w:rsidRPr="00782F87" w:rsidRDefault="00782F87" w:rsidP="00C644DA">
      <w:pPr>
        <w:pStyle w:val="ListParagraph"/>
        <w:numPr>
          <w:ilvl w:val="0"/>
          <w:numId w:val="20"/>
        </w:numPr>
        <w:autoSpaceDE w:val="0"/>
        <w:autoSpaceDN w:val="0"/>
        <w:adjustRightInd w:val="0"/>
        <w:spacing w:after="0" w:line="240" w:lineRule="auto"/>
        <w:jc w:val="thaiDistribute"/>
        <w:rPr>
          <w:rFonts w:ascii="Times New Roman" w:hAnsi="Times New Roman" w:cs="Times New Roman"/>
          <w:color w:val="000000"/>
          <w:sz w:val="24"/>
          <w:szCs w:val="24"/>
        </w:rPr>
      </w:pPr>
      <w:r w:rsidRPr="00782F87">
        <w:rPr>
          <w:rFonts w:ascii="Times New Roman" w:hAnsi="Times New Roman" w:cs="Times New Roman"/>
          <w:color w:val="000000"/>
          <w:sz w:val="24"/>
          <w:szCs w:val="24"/>
        </w:rPr>
        <w:t>The proposal may be preferably written in English or Thai</w:t>
      </w:r>
      <w:r w:rsidRPr="00782F87">
        <w:rPr>
          <w:rFonts w:ascii="Times New Roman" w:hAnsi="Times New Roman" w:cs="Angsana New"/>
          <w:color w:val="000000"/>
          <w:sz w:val="24"/>
          <w:szCs w:val="24"/>
          <w:cs/>
          <w:lang w:bidi="th-TH"/>
        </w:rPr>
        <w:t xml:space="preserve">.  </w:t>
      </w:r>
      <w:r w:rsidRPr="00782F87">
        <w:rPr>
          <w:rFonts w:ascii="Times New Roman" w:hAnsi="Times New Roman" w:cs="Times New Roman"/>
          <w:color w:val="000000"/>
          <w:sz w:val="24"/>
          <w:szCs w:val="24"/>
        </w:rPr>
        <w:t>The proposal must include in details the cost break down as requested in the selection</w:t>
      </w:r>
      <w:r w:rsidRPr="00782F87">
        <w:rPr>
          <w:rFonts w:ascii="Times New Roman" w:hAnsi="Times New Roman" w:cs="Angsana New"/>
          <w:color w:val="000000"/>
          <w:sz w:val="24"/>
          <w:szCs w:val="24"/>
          <w:cs/>
          <w:lang w:bidi="th-TH"/>
        </w:rPr>
        <w:t>.</w:t>
      </w:r>
    </w:p>
    <w:p w14:paraId="1B038217" w14:textId="77777777" w:rsidR="00782F87" w:rsidRPr="00782F87" w:rsidRDefault="00782F87" w:rsidP="00C644DA">
      <w:pPr>
        <w:pStyle w:val="ListParagraph"/>
        <w:numPr>
          <w:ilvl w:val="0"/>
          <w:numId w:val="20"/>
        </w:numPr>
        <w:autoSpaceDE w:val="0"/>
        <w:autoSpaceDN w:val="0"/>
        <w:adjustRightInd w:val="0"/>
        <w:spacing w:after="0" w:line="240" w:lineRule="auto"/>
        <w:jc w:val="thaiDistribute"/>
        <w:rPr>
          <w:rFonts w:ascii="Times New Roman" w:hAnsi="Times New Roman" w:cs="Times New Roman"/>
          <w:color w:val="000000"/>
          <w:sz w:val="24"/>
          <w:szCs w:val="24"/>
        </w:rPr>
      </w:pPr>
      <w:r w:rsidRPr="00782F87">
        <w:rPr>
          <w:rFonts w:ascii="Times New Roman" w:hAnsi="Times New Roman" w:cs="Times New Roman"/>
          <w:color w:val="000000"/>
          <w:sz w:val="24"/>
          <w:szCs w:val="24"/>
        </w:rPr>
        <w:t xml:space="preserve">FCV is advised that FCV shall not be reimbursed for any costs, </w:t>
      </w:r>
      <w:r w:rsidRPr="00782F87">
        <w:rPr>
          <w:rFonts w:ascii="Times New Roman" w:hAnsi="Times New Roman" w:cs="Times New Roman"/>
          <w:color w:val="000000"/>
          <w:spacing w:val="-2"/>
          <w:sz w:val="24"/>
          <w:szCs w:val="24"/>
        </w:rPr>
        <w:t xml:space="preserve">expenses </w:t>
      </w:r>
      <w:proofErr w:type="gramStart"/>
      <w:r w:rsidRPr="00782F87">
        <w:rPr>
          <w:rFonts w:ascii="Times New Roman" w:hAnsi="Times New Roman" w:cs="Times New Roman"/>
          <w:color w:val="000000"/>
          <w:spacing w:val="-2"/>
          <w:sz w:val="24"/>
          <w:szCs w:val="24"/>
        </w:rPr>
        <w:t>incurs</w:t>
      </w:r>
      <w:proofErr w:type="gramEnd"/>
      <w:r w:rsidRPr="00782F87">
        <w:rPr>
          <w:rFonts w:ascii="Times New Roman" w:hAnsi="Times New Roman" w:cs="Times New Roman"/>
          <w:color w:val="000000"/>
          <w:spacing w:val="-2"/>
          <w:sz w:val="24"/>
          <w:szCs w:val="24"/>
        </w:rPr>
        <w:t xml:space="preserve"> in assessment of facilities and preparation of proposal</w:t>
      </w:r>
      <w:r w:rsidRPr="00782F87">
        <w:rPr>
          <w:rFonts w:ascii="Times New Roman" w:hAnsi="Times New Roman" w:cs="Angsana New"/>
          <w:color w:val="000000"/>
          <w:spacing w:val="-2"/>
          <w:sz w:val="24"/>
          <w:szCs w:val="24"/>
          <w:cs/>
          <w:lang w:bidi="th-TH"/>
        </w:rPr>
        <w:t xml:space="preserve">. </w:t>
      </w:r>
    </w:p>
    <w:p w14:paraId="70A2673F" w14:textId="77777777" w:rsidR="00782F87" w:rsidRPr="00782F87" w:rsidRDefault="00782F87" w:rsidP="00C644DA">
      <w:pPr>
        <w:pStyle w:val="ListParagraph"/>
        <w:numPr>
          <w:ilvl w:val="0"/>
          <w:numId w:val="20"/>
        </w:numPr>
        <w:autoSpaceDE w:val="0"/>
        <w:autoSpaceDN w:val="0"/>
        <w:adjustRightInd w:val="0"/>
        <w:spacing w:after="0" w:line="240" w:lineRule="auto"/>
        <w:jc w:val="thaiDistribute"/>
        <w:rPr>
          <w:rFonts w:ascii="Times New Roman" w:hAnsi="Times New Roman" w:cs="Times New Roman"/>
          <w:sz w:val="24"/>
          <w:szCs w:val="24"/>
        </w:rPr>
      </w:pPr>
      <w:r w:rsidRPr="00782F87">
        <w:rPr>
          <w:rFonts w:ascii="Times New Roman" w:hAnsi="Times New Roman" w:cs="Times New Roman"/>
          <w:sz w:val="24"/>
          <w:szCs w:val="24"/>
        </w:rPr>
        <w:t>FCV may also provide related document of the contract, certifications</w:t>
      </w:r>
      <w:r w:rsidRPr="00782F87">
        <w:rPr>
          <w:rFonts w:ascii="Times New Roman" w:hAnsi="Times New Roman" w:cs="Angsana New"/>
          <w:sz w:val="24"/>
          <w:szCs w:val="24"/>
          <w:cs/>
          <w:lang w:bidi="th-TH"/>
        </w:rPr>
        <w:t>/</w:t>
      </w:r>
      <w:r w:rsidRPr="00782F87">
        <w:rPr>
          <w:rFonts w:ascii="Times New Roman" w:hAnsi="Times New Roman" w:cs="Times New Roman"/>
          <w:sz w:val="24"/>
          <w:szCs w:val="24"/>
        </w:rPr>
        <w:t>work experience if any and the bidding envelope to AIT</w:t>
      </w:r>
      <w:r w:rsidRPr="00782F87">
        <w:rPr>
          <w:rFonts w:ascii="Times New Roman" w:hAnsi="Times New Roman" w:cs="Angsana New"/>
          <w:sz w:val="24"/>
          <w:szCs w:val="24"/>
          <w:cs/>
          <w:lang w:bidi="th-TH"/>
        </w:rPr>
        <w:t>.</w:t>
      </w:r>
    </w:p>
    <w:p w14:paraId="215FD340" w14:textId="77777777" w:rsidR="00782F87" w:rsidRPr="00782F87" w:rsidRDefault="00782F87" w:rsidP="00C644DA">
      <w:pPr>
        <w:pStyle w:val="ListParagraph"/>
        <w:numPr>
          <w:ilvl w:val="0"/>
          <w:numId w:val="20"/>
        </w:numPr>
        <w:autoSpaceDE w:val="0"/>
        <w:autoSpaceDN w:val="0"/>
        <w:adjustRightInd w:val="0"/>
        <w:spacing w:after="0" w:line="240" w:lineRule="auto"/>
        <w:jc w:val="thaiDistribute"/>
        <w:rPr>
          <w:rFonts w:ascii="Times New Roman" w:hAnsi="Times New Roman" w:cs="Times New Roman"/>
          <w:sz w:val="24"/>
          <w:szCs w:val="24"/>
        </w:rPr>
      </w:pPr>
      <w:r w:rsidRPr="00782F87">
        <w:rPr>
          <w:rFonts w:ascii="Times New Roman" w:hAnsi="Times New Roman" w:cs="Times New Roman"/>
          <w:sz w:val="24"/>
          <w:szCs w:val="24"/>
        </w:rPr>
        <w:t>FCV shall provide a recent medical certificate taken within a month</w:t>
      </w:r>
      <w:r w:rsidR="00D73B64">
        <w:rPr>
          <w:rFonts w:ascii="Times New Roman" w:hAnsi="Times New Roman" w:cs="Times New Roman"/>
          <w:sz w:val="24"/>
          <w:szCs w:val="24"/>
        </w:rPr>
        <w:t xml:space="preserve"> after awarding contract</w:t>
      </w:r>
      <w:r w:rsidRPr="00782F87">
        <w:rPr>
          <w:rFonts w:ascii="Times New Roman" w:hAnsi="Times New Roman" w:cs="Angsana New"/>
          <w:sz w:val="24"/>
          <w:szCs w:val="24"/>
          <w:cs/>
          <w:lang w:bidi="th-TH"/>
        </w:rPr>
        <w:t>.</w:t>
      </w:r>
    </w:p>
    <w:p w14:paraId="7437FF5C" w14:textId="77777777" w:rsidR="00782F87" w:rsidRPr="00782F87" w:rsidRDefault="00782F87" w:rsidP="00C644DA">
      <w:pPr>
        <w:pStyle w:val="ListParagraph"/>
        <w:numPr>
          <w:ilvl w:val="0"/>
          <w:numId w:val="20"/>
        </w:numPr>
        <w:autoSpaceDE w:val="0"/>
        <w:autoSpaceDN w:val="0"/>
        <w:adjustRightInd w:val="0"/>
        <w:spacing w:after="0" w:line="240" w:lineRule="auto"/>
        <w:jc w:val="thaiDistribute"/>
        <w:rPr>
          <w:rFonts w:ascii="Times New Roman" w:hAnsi="Times New Roman" w:cs="Times New Roman"/>
          <w:color w:val="000000"/>
          <w:sz w:val="24"/>
          <w:szCs w:val="24"/>
        </w:rPr>
      </w:pPr>
      <w:r w:rsidRPr="00782F87">
        <w:rPr>
          <w:rFonts w:ascii="Times New Roman" w:hAnsi="Times New Roman" w:cs="Times New Roman"/>
          <w:color w:val="000000"/>
          <w:sz w:val="24"/>
          <w:szCs w:val="24"/>
        </w:rPr>
        <w:t>Upon receipt of this TOR, FCV must complete and promptly submit their proposal to Purchasing Office together with the menu and price list on or before the date stated</w:t>
      </w:r>
      <w:r w:rsidRPr="00782F87">
        <w:rPr>
          <w:rFonts w:ascii="Times New Roman" w:hAnsi="Times New Roman" w:cs="Angsana New"/>
          <w:color w:val="000000"/>
          <w:sz w:val="24"/>
          <w:szCs w:val="24"/>
          <w:cs/>
          <w:lang w:bidi="th-TH"/>
        </w:rPr>
        <w:t>.</w:t>
      </w:r>
    </w:p>
    <w:p w14:paraId="234C66B5" w14:textId="77777777" w:rsidR="00782F87" w:rsidRPr="00782F87" w:rsidRDefault="00782F87" w:rsidP="00C644DA">
      <w:pPr>
        <w:pStyle w:val="ListParagraph"/>
        <w:numPr>
          <w:ilvl w:val="0"/>
          <w:numId w:val="20"/>
        </w:numPr>
        <w:autoSpaceDE w:val="0"/>
        <w:autoSpaceDN w:val="0"/>
        <w:adjustRightInd w:val="0"/>
        <w:spacing w:after="0" w:line="240" w:lineRule="auto"/>
        <w:jc w:val="thaiDistribute"/>
        <w:rPr>
          <w:rFonts w:ascii="Times New Roman" w:hAnsi="Times New Roman" w:cs="Times New Roman"/>
          <w:color w:val="000000"/>
          <w:sz w:val="24"/>
          <w:szCs w:val="24"/>
        </w:rPr>
      </w:pPr>
      <w:r w:rsidRPr="00782F87">
        <w:rPr>
          <w:rFonts w:ascii="Times New Roman" w:hAnsi="Times New Roman" w:cs="Times New Roman"/>
          <w:color w:val="000000"/>
          <w:spacing w:val="-4"/>
          <w:sz w:val="24"/>
          <w:szCs w:val="24"/>
        </w:rPr>
        <w:t>The proposal shall remain open for acceptance by AIT and irrevocable for a period of ninety</w:t>
      </w:r>
      <w:r w:rsidRPr="00782F87">
        <w:rPr>
          <w:rFonts w:ascii="Times New Roman" w:hAnsi="Times New Roman" w:cs="Angsana New"/>
          <w:color w:val="000000"/>
          <w:sz w:val="24"/>
          <w:szCs w:val="24"/>
          <w:cs/>
          <w:lang w:bidi="th-TH"/>
        </w:rPr>
        <w:t xml:space="preserve"> (</w:t>
      </w:r>
      <w:r w:rsidRPr="00782F87">
        <w:rPr>
          <w:rFonts w:ascii="Times New Roman" w:hAnsi="Times New Roman" w:cs="Times New Roman"/>
          <w:color w:val="000000"/>
          <w:sz w:val="24"/>
          <w:szCs w:val="24"/>
        </w:rPr>
        <w:t>90</w:t>
      </w:r>
      <w:r w:rsidRPr="00782F87">
        <w:rPr>
          <w:rFonts w:ascii="Times New Roman" w:hAnsi="Times New Roman" w:cs="Angsana New"/>
          <w:color w:val="000000"/>
          <w:sz w:val="24"/>
          <w:szCs w:val="24"/>
          <w:cs/>
          <w:lang w:bidi="th-TH"/>
        </w:rPr>
        <w:t xml:space="preserve">) </w:t>
      </w:r>
      <w:r w:rsidRPr="00782F87">
        <w:rPr>
          <w:rFonts w:ascii="Times New Roman" w:hAnsi="Times New Roman" w:cs="Times New Roman"/>
          <w:color w:val="000000"/>
          <w:sz w:val="24"/>
          <w:szCs w:val="24"/>
        </w:rPr>
        <w:t>days after the closing date</w:t>
      </w:r>
      <w:r w:rsidRPr="00782F87">
        <w:rPr>
          <w:rFonts w:ascii="Times New Roman" w:hAnsi="Times New Roman" w:cs="Angsana New"/>
          <w:color w:val="000000"/>
          <w:sz w:val="24"/>
          <w:szCs w:val="24"/>
          <w:cs/>
          <w:lang w:bidi="th-TH"/>
        </w:rPr>
        <w:t>.</w:t>
      </w:r>
    </w:p>
    <w:p w14:paraId="450CF203" w14:textId="77777777" w:rsidR="00782F87" w:rsidRPr="00782F87" w:rsidRDefault="00782F87" w:rsidP="00C644DA">
      <w:pPr>
        <w:pStyle w:val="ListParagraph"/>
        <w:numPr>
          <w:ilvl w:val="0"/>
          <w:numId w:val="20"/>
        </w:numPr>
        <w:autoSpaceDE w:val="0"/>
        <w:autoSpaceDN w:val="0"/>
        <w:adjustRightInd w:val="0"/>
        <w:spacing w:after="0" w:line="240" w:lineRule="auto"/>
        <w:jc w:val="thaiDistribute"/>
        <w:rPr>
          <w:rFonts w:ascii="Times New Roman" w:hAnsi="Times New Roman" w:cs="Times New Roman"/>
          <w:color w:val="000000"/>
          <w:sz w:val="24"/>
          <w:szCs w:val="24"/>
        </w:rPr>
      </w:pPr>
      <w:r w:rsidRPr="00782F87">
        <w:rPr>
          <w:rFonts w:ascii="Times New Roman" w:hAnsi="Times New Roman" w:cs="Times New Roman"/>
          <w:color w:val="000000"/>
          <w:sz w:val="24"/>
          <w:szCs w:val="24"/>
        </w:rPr>
        <w:t xml:space="preserve">AIT shall agree not to disclose nor make proposal of the unsuccessful </w:t>
      </w:r>
      <w:r w:rsidR="00D73B64">
        <w:rPr>
          <w:rFonts w:ascii="Times New Roman" w:hAnsi="Times New Roman" w:cs="Times New Roman"/>
          <w:color w:val="000000"/>
          <w:sz w:val="24"/>
          <w:szCs w:val="24"/>
        </w:rPr>
        <w:t>FCV</w:t>
      </w:r>
      <w:r w:rsidRPr="00782F87">
        <w:rPr>
          <w:rFonts w:ascii="Times New Roman" w:hAnsi="Times New Roman" w:cs="Times New Roman"/>
          <w:color w:val="000000"/>
          <w:sz w:val="24"/>
          <w:szCs w:val="24"/>
        </w:rPr>
        <w:t>, available to any third party</w:t>
      </w:r>
      <w:r w:rsidRPr="00782F87">
        <w:rPr>
          <w:rFonts w:ascii="Times New Roman" w:hAnsi="Times New Roman" w:cs="Angsana New"/>
          <w:color w:val="000000"/>
          <w:sz w:val="24"/>
          <w:szCs w:val="24"/>
          <w:cs/>
          <w:lang w:bidi="th-TH"/>
        </w:rPr>
        <w:t>.</w:t>
      </w:r>
    </w:p>
    <w:p w14:paraId="1CAD4924" w14:textId="77777777" w:rsidR="00782F87" w:rsidRPr="00782F87" w:rsidRDefault="00782F87" w:rsidP="00C644DA">
      <w:pPr>
        <w:pStyle w:val="ListParagraph"/>
        <w:numPr>
          <w:ilvl w:val="0"/>
          <w:numId w:val="20"/>
        </w:numPr>
        <w:autoSpaceDE w:val="0"/>
        <w:autoSpaceDN w:val="0"/>
        <w:adjustRightInd w:val="0"/>
        <w:spacing w:after="0" w:line="240" w:lineRule="auto"/>
        <w:jc w:val="thaiDistribute"/>
        <w:rPr>
          <w:rFonts w:ascii="Times New Roman" w:hAnsi="Times New Roman" w:cs="Times New Roman"/>
          <w:color w:val="000000"/>
          <w:sz w:val="24"/>
          <w:szCs w:val="24"/>
        </w:rPr>
      </w:pPr>
      <w:r w:rsidRPr="00782F87">
        <w:rPr>
          <w:rFonts w:ascii="Times New Roman" w:hAnsi="Times New Roman" w:cs="Times New Roman"/>
          <w:color w:val="000000"/>
          <w:sz w:val="24"/>
          <w:szCs w:val="24"/>
        </w:rPr>
        <w:t xml:space="preserve">Should FCV find discrepancies in, or omissions from, the TOR, or have </w:t>
      </w:r>
      <w:r w:rsidRPr="00782F87">
        <w:rPr>
          <w:rFonts w:ascii="Times New Roman" w:hAnsi="Times New Roman" w:cs="Times New Roman"/>
          <w:color w:val="000000"/>
          <w:spacing w:val="-2"/>
          <w:sz w:val="24"/>
          <w:szCs w:val="24"/>
        </w:rPr>
        <w:t>any doubt as to the meaning or intent of any part hereof, FCV shall at once</w:t>
      </w:r>
      <w:r w:rsidRPr="00782F87">
        <w:rPr>
          <w:rFonts w:ascii="Times New Roman" w:hAnsi="Times New Roman" w:cs="Times New Roman"/>
          <w:color w:val="000000"/>
          <w:sz w:val="24"/>
          <w:szCs w:val="24"/>
        </w:rPr>
        <w:t xml:space="preserve"> notify AIT by writing to Purchasing Office with the attention to</w:t>
      </w:r>
      <w:r w:rsidRPr="00782F87">
        <w:rPr>
          <w:rFonts w:ascii="Times New Roman" w:hAnsi="Times New Roman" w:cs="Angsana New"/>
          <w:color w:val="000000"/>
          <w:sz w:val="24"/>
          <w:szCs w:val="24"/>
          <w:cs/>
          <w:lang w:bidi="th-TH"/>
        </w:rPr>
        <w:t xml:space="preserve">: </w:t>
      </w:r>
    </w:p>
    <w:p w14:paraId="3EDB9AB5" w14:textId="7BA8CDA7" w:rsidR="00782F87" w:rsidRPr="000B58B0" w:rsidRDefault="00782F87" w:rsidP="00C644DA">
      <w:pPr>
        <w:autoSpaceDE w:val="0"/>
        <w:autoSpaceDN w:val="0"/>
        <w:adjustRightInd w:val="0"/>
        <w:ind w:left="1440"/>
        <w:jc w:val="thaiDistribute"/>
        <w:rPr>
          <w:rStyle w:val="Hyperlink"/>
        </w:rPr>
      </w:pPr>
      <w:r w:rsidRPr="000B58B0">
        <w:rPr>
          <w:color w:val="000000"/>
        </w:rPr>
        <w:t>● Mr</w:t>
      </w:r>
      <w:r w:rsidRPr="000B58B0">
        <w:rPr>
          <w:rFonts w:cs="Angsana New"/>
          <w:color w:val="000000"/>
          <w:cs/>
          <w:lang w:bidi="th-TH"/>
        </w:rPr>
        <w:t xml:space="preserve">. </w:t>
      </w:r>
      <w:r w:rsidR="00C644DA">
        <w:rPr>
          <w:rFonts w:cs="Angsana New"/>
          <w:color w:val="000000"/>
          <w:szCs w:val="30"/>
          <w:lang w:bidi="th-TH"/>
        </w:rPr>
        <w:t>Vasvan</w:t>
      </w:r>
      <w:r w:rsidRPr="000B58B0">
        <w:rPr>
          <w:rFonts w:cs="Angsana New"/>
          <w:color w:val="000000"/>
          <w:cs/>
          <w:lang w:bidi="th-TH"/>
        </w:rPr>
        <w:t xml:space="preserve">: </w:t>
      </w:r>
      <w:r w:rsidRPr="000B58B0">
        <w:rPr>
          <w:color w:val="000000"/>
        </w:rPr>
        <w:t>Tel</w:t>
      </w:r>
      <w:r w:rsidRPr="000B58B0">
        <w:rPr>
          <w:rFonts w:cs="Angsana New"/>
          <w:color w:val="000000"/>
          <w:cs/>
          <w:lang w:bidi="th-TH"/>
        </w:rPr>
        <w:t xml:space="preserve">. </w:t>
      </w:r>
      <w:r w:rsidRPr="000B58B0">
        <w:rPr>
          <w:color w:val="000000"/>
        </w:rPr>
        <w:t>0 2524 502</w:t>
      </w:r>
      <w:r w:rsidR="00C644DA">
        <w:rPr>
          <w:color w:val="000000"/>
        </w:rPr>
        <w:t>7</w:t>
      </w:r>
      <w:r w:rsidRPr="000B58B0">
        <w:rPr>
          <w:color w:val="000000"/>
        </w:rPr>
        <w:t xml:space="preserve"> or </w:t>
      </w:r>
      <w:hyperlink r:id="rId9" w:history="1">
        <w:r w:rsidR="00C644DA" w:rsidRPr="00B636EE">
          <w:rPr>
            <w:rStyle w:val="Hyperlink"/>
          </w:rPr>
          <w:t>vasvan@ait</w:t>
        </w:r>
        <w:r w:rsidR="00C644DA" w:rsidRPr="00B636EE">
          <w:rPr>
            <w:rStyle w:val="Hyperlink"/>
            <w:rFonts w:cs="Angsana New"/>
            <w:cs/>
            <w:lang w:bidi="th-TH"/>
          </w:rPr>
          <w:t>.</w:t>
        </w:r>
        <w:r w:rsidR="00C644DA" w:rsidRPr="00B636EE">
          <w:rPr>
            <w:rStyle w:val="Hyperlink"/>
          </w:rPr>
          <w:t>ac</w:t>
        </w:r>
        <w:r w:rsidR="00C644DA" w:rsidRPr="00B636EE">
          <w:rPr>
            <w:rStyle w:val="Hyperlink"/>
            <w:rFonts w:cs="Angsana New"/>
            <w:cs/>
            <w:lang w:bidi="th-TH"/>
          </w:rPr>
          <w:t>.</w:t>
        </w:r>
        <w:r w:rsidR="00C644DA" w:rsidRPr="00B636EE">
          <w:rPr>
            <w:rStyle w:val="Hyperlink"/>
          </w:rPr>
          <w:t>th</w:t>
        </w:r>
      </w:hyperlink>
    </w:p>
    <w:p w14:paraId="09CAE72D" w14:textId="77777777" w:rsidR="00782F87" w:rsidRPr="000B58B0" w:rsidRDefault="00782F87" w:rsidP="00C644DA">
      <w:pPr>
        <w:autoSpaceDE w:val="0"/>
        <w:autoSpaceDN w:val="0"/>
        <w:adjustRightInd w:val="0"/>
        <w:ind w:left="1440"/>
        <w:jc w:val="thaiDistribute"/>
        <w:rPr>
          <w:color w:val="000000"/>
        </w:rPr>
      </w:pPr>
      <w:r w:rsidRPr="000B58B0">
        <w:rPr>
          <w:color w:val="000000"/>
        </w:rPr>
        <w:t>● Mrs</w:t>
      </w:r>
      <w:r w:rsidRPr="000B58B0">
        <w:rPr>
          <w:rFonts w:cs="Angsana New"/>
          <w:color w:val="000000"/>
          <w:cs/>
          <w:lang w:bidi="th-TH"/>
        </w:rPr>
        <w:t xml:space="preserve">. </w:t>
      </w:r>
      <w:r w:rsidRPr="000B58B0">
        <w:rPr>
          <w:color w:val="000000"/>
        </w:rPr>
        <w:t>Elizabeth</w:t>
      </w:r>
      <w:r w:rsidRPr="000B58B0">
        <w:rPr>
          <w:rFonts w:cs="Angsana New"/>
          <w:color w:val="000000"/>
          <w:cs/>
          <w:lang w:bidi="th-TH"/>
        </w:rPr>
        <w:t xml:space="preserve">: </w:t>
      </w:r>
      <w:r w:rsidRPr="000B58B0">
        <w:rPr>
          <w:color w:val="000000"/>
        </w:rPr>
        <w:t>Tel</w:t>
      </w:r>
      <w:r w:rsidRPr="000B58B0">
        <w:rPr>
          <w:rFonts w:cs="Angsana New"/>
          <w:color w:val="000000"/>
          <w:cs/>
          <w:lang w:bidi="th-TH"/>
        </w:rPr>
        <w:t xml:space="preserve">. </w:t>
      </w:r>
      <w:r w:rsidRPr="000B58B0">
        <w:rPr>
          <w:color w:val="000000"/>
        </w:rPr>
        <w:t xml:space="preserve">02 524 6323 or </w:t>
      </w:r>
      <w:hyperlink r:id="rId10" w:history="1">
        <w:r w:rsidRPr="000B58B0">
          <w:rPr>
            <w:rStyle w:val="Hyperlink"/>
          </w:rPr>
          <w:t>bethc@ait</w:t>
        </w:r>
        <w:r w:rsidRPr="000B58B0">
          <w:rPr>
            <w:rStyle w:val="Hyperlink"/>
            <w:rFonts w:cs="Angsana New"/>
            <w:cs/>
            <w:lang w:bidi="th-TH"/>
          </w:rPr>
          <w:t>.</w:t>
        </w:r>
        <w:r w:rsidRPr="000B58B0">
          <w:rPr>
            <w:rStyle w:val="Hyperlink"/>
          </w:rPr>
          <w:t>ac</w:t>
        </w:r>
        <w:r w:rsidRPr="000B58B0">
          <w:rPr>
            <w:rStyle w:val="Hyperlink"/>
            <w:rFonts w:cs="Angsana New"/>
            <w:cs/>
            <w:lang w:bidi="th-TH"/>
          </w:rPr>
          <w:t>.</w:t>
        </w:r>
        <w:r w:rsidRPr="000B58B0">
          <w:rPr>
            <w:rStyle w:val="Hyperlink"/>
          </w:rPr>
          <w:t>th</w:t>
        </w:r>
      </w:hyperlink>
      <w:r w:rsidRPr="000B58B0">
        <w:rPr>
          <w:rFonts w:cs="Angsana New"/>
          <w:color w:val="000000"/>
          <w:cs/>
          <w:lang w:bidi="th-TH"/>
        </w:rPr>
        <w:t xml:space="preserve"> </w:t>
      </w:r>
    </w:p>
    <w:p w14:paraId="48135F85" w14:textId="77777777" w:rsidR="00782F87" w:rsidRPr="00782F87" w:rsidRDefault="00782F87" w:rsidP="00C644DA">
      <w:pPr>
        <w:pStyle w:val="ListParagraph"/>
        <w:numPr>
          <w:ilvl w:val="0"/>
          <w:numId w:val="20"/>
        </w:numPr>
        <w:autoSpaceDE w:val="0"/>
        <w:autoSpaceDN w:val="0"/>
        <w:adjustRightInd w:val="0"/>
        <w:spacing w:after="0" w:line="240" w:lineRule="auto"/>
        <w:jc w:val="thaiDistribute"/>
        <w:rPr>
          <w:rFonts w:ascii="Times New Roman" w:hAnsi="Times New Roman" w:cs="Times New Roman"/>
          <w:color w:val="000000"/>
          <w:sz w:val="24"/>
          <w:szCs w:val="24"/>
        </w:rPr>
      </w:pPr>
      <w:r w:rsidRPr="00782F87">
        <w:rPr>
          <w:rFonts w:ascii="Times New Roman" w:hAnsi="Times New Roman" w:cs="Times New Roman"/>
          <w:color w:val="000000"/>
          <w:sz w:val="24"/>
          <w:szCs w:val="24"/>
        </w:rPr>
        <w:t xml:space="preserve">Any required additional information or clarification shall be responded by AIT in writing, </w:t>
      </w:r>
      <w:r w:rsidRPr="00782F87">
        <w:rPr>
          <w:rFonts w:ascii="Times New Roman" w:hAnsi="Times New Roman" w:cs="Times New Roman"/>
          <w:color w:val="000000"/>
          <w:spacing w:val="-4"/>
          <w:sz w:val="24"/>
          <w:szCs w:val="24"/>
        </w:rPr>
        <w:t>and shall be circulated to all the Service Company</w:t>
      </w:r>
      <w:r w:rsidRPr="00782F87">
        <w:rPr>
          <w:rFonts w:ascii="Times New Roman" w:hAnsi="Times New Roman" w:cs="Angsana New"/>
          <w:color w:val="000000"/>
          <w:spacing w:val="-4"/>
          <w:sz w:val="24"/>
          <w:szCs w:val="24"/>
          <w:cs/>
          <w:lang w:bidi="th-TH"/>
        </w:rPr>
        <w:t xml:space="preserve">. </w:t>
      </w:r>
      <w:r w:rsidRPr="00782F87">
        <w:rPr>
          <w:rFonts w:ascii="Times New Roman" w:hAnsi="Times New Roman" w:cs="Times New Roman"/>
          <w:color w:val="000000"/>
          <w:spacing w:val="-4"/>
          <w:sz w:val="24"/>
          <w:szCs w:val="24"/>
        </w:rPr>
        <w:t>All bulletins shall be deemed</w:t>
      </w:r>
      <w:r w:rsidRPr="00782F87">
        <w:rPr>
          <w:rFonts w:ascii="Times New Roman" w:hAnsi="Times New Roman" w:cs="Angsana New"/>
          <w:color w:val="000000"/>
          <w:sz w:val="24"/>
          <w:szCs w:val="24"/>
          <w:cs/>
          <w:lang w:bidi="th-TH"/>
        </w:rPr>
        <w:t xml:space="preserve"> </w:t>
      </w:r>
      <w:r w:rsidRPr="00782F87">
        <w:rPr>
          <w:rFonts w:ascii="Times New Roman" w:hAnsi="Times New Roman" w:cs="Times New Roman"/>
          <w:color w:val="000000"/>
          <w:spacing w:val="-6"/>
          <w:sz w:val="24"/>
          <w:szCs w:val="24"/>
        </w:rPr>
        <w:t>to become part of the TOR</w:t>
      </w:r>
      <w:r w:rsidRPr="00782F87">
        <w:rPr>
          <w:rFonts w:ascii="Times New Roman" w:hAnsi="Times New Roman" w:cs="Angsana New"/>
          <w:color w:val="000000"/>
          <w:spacing w:val="-6"/>
          <w:sz w:val="24"/>
          <w:szCs w:val="24"/>
          <w:cs/>
          <w:lang w:bidi="th-TH"/>
        </w:rPr>
        <w:t xml:space="preserve">. </w:t>
      </w:r>
      <w:r w:rsidRPr="00782F87">
        <w:rPr>
          <w:rFonts w:ascii="Times New Roman" w:hAnsi="Times New Roman" w:cs="Times New Roman"/>
          <w:color w:val="000000"/>
          <w:spacing w:val="-6"/>
          <w:sz w:val="24"/>
          <w:szCs w:val="24"/>
        </w:rPr>
        <w:t>Oral instructions, corrections or interpretations shall not be bound</w:t>
      </w:r>
      <w:r w:rsidRPr="00782F87">
        <w:rPr>
          <w:rFonts w:ascii="Times New Roman" w:hAnsi="Times New Roman" w:cs="Angsana New"/>
          <w:color w:val="000000"/>
          <w:spacing w:val="-6"/>
          <w:sz w:val="24"/>
          <w:szCs w:val="24"/>
          <w:cs/>
          <w:lang w:bidi="th-TH"/>
        </w:rPr>
        <w:t>.</w:t>
      </w:r>
    </w:p>
    <w:p w14:paraId="2A4457AC" w14:textId="77777777" w:rsidR="00782F87" w:rsidRPr="00782F87" w:rsidRDefault="00782F87" w:rsidP="00C644DA">
      <w:pPr>
        <w:pStyle w:val="ListParagraph"/>
        <w:numPr>
          <w:ilvl w:val="0"/>
          <w:numId w:val="20"/>
        </w:numPr>
        <w:autoSpaceDE w:val="0"/>
        <w:autoSpaceDN w:val="0"/>
        <w:adjustRightInd w:val="0"/>
        <w:spacing w:after="0" w:line="240" w:lineRule="auto"/>
        <w:jc w:val="thaiDistribute"/>
        <w:rPr>
          <w:rFonts w:ascii="Times New Roman" w:hAnsi="Times New Roman" w:cs="Times New Roman"/>
          <w:color w:val="000000"/>
          <w:sz w:val="24"/>
          <w:szCs w:val="24"/>
        </w:rPr>
      </w:pPr>
      <w:r w:rsidRPr="00782F87">
        <w:rPr>
          <w:rFonts w:ascii="Times New Roman" w:hAnsi="Times New Roman" w:cs="Times New Roman"/>
          <w:color w:val="000000"/>
          <w:sz w:val="24"/>
          <w:szCs w:val="24"/>
        </w:rPr>
        <w:t>AIT reserves the right to reject all or part of menu and price lists</w:t>
      </w:r>
      <w:r w:rsidRPr="00782F87">
        <w:rPr>
          <w:rFonts w:ascii="Times New Roman" w:hAnsi="Times New Roman" w:cs="Angsana New"/>
          <w:color w:val="000000"/>
          <w:sz w:val="24"/>
          <w:szCs w:val="24"/>
          <w:cs/>
          <w:lang w:bidi="th-TH"/>
        </w:rPr>
        <w:t xml:space="preserve">. </w:t>
      </w:r>
    </w:p>
    <w:p w14:paraId="1AE4199C" w14:textId="77777777" w:rsidR="00782F87" w:rsidRPr="00D73B64" w:rsidRDefault="00782F87" w:rsidP="00C644DA">
      <w:pPr>
        <w:pStyle w:val="ListParagraph"/>
        <w:numPr>
          <w:ilvl w:val="0"/>
          <w:numId w:val="20"/>
        </w:numPr>
        <w:autoSpaceDE w:val="0"/>
        <w:autoSpaceDN w:val="0"/>
        <w:adjustRightInd w:val="0"/>
        <w:spacing w:after="0" w:line="240" w:lineRule="auto"/>
        <w:jc w:val="thaiDistribute"/>
        <w:rPr>
          <w:rFonts w:ascii="Times New Roman" w:hAnsi="Times New Roman" w:cs="Times New Roman"/>
          <w:color w:val="000000"/>
          <w:sz w:val="24"/>
          <w:szCs w:val="24"/>
        </w:rPr>
      </w:pPr>
      <w:r w:rsidRPr="00782F87">
        <w:rPr>
          <w:rFonts w:ascii="Times New Roman" w:hAnsi="Times New Roman" w:cs="Times New Roman"/>
          <w:color w:val="000000"/>
          <w:sz w:val="24"/>
          <w:szCs w:val="24"/>
        </w:rPr>
        <w:t xml:space="preserve">AIT reserves the right to award any </w:t>
      </w:r>
      <w:r w:rsidRPr="00782F87">
        <w:rPr>
          <w:rFonts w:ascii="Times New Roman" w:hAnsi="Times New Roman" w:cs="Times New Roman"/>
          <w:color w:val="000000"/>
          <w:sz w:val="24"/>
          <w:szCs w:val="24"/>
          <w:lang w:val="en-US" w:bidi="th-TH"/>
        </w:rPr>
        <w:t>vendor as appropriate and suitable</w:t>
      </w:r>
      <w:r w:rsidRPr="00782F87">
        <w:rPr>
          <w:rFonts w:ascii="Times New Roman" w:hAnsi="Times New Roman" w:cs="Angsana New"/>
          <w:color w:val="000000"/>
          <w:sz w:val="24"/>
          <w:szCs w:val="24"/>
          <w:cs/>
          <w:lang w:val="en-US" w:bidi="th-TH"/>
        </w:rPr>
        <w:t>.</w:t>
      </w:r>
    </w:p>
    <w:p w14:paraId="3BB72B05" w14:textId="77777777" w:rsidR="00D73B64" w:rsidRPr="00D73B64" w:rsidRDefault="00D73B64" w:rsidP="00C644DA">
      <w:pPr>
        <w:pStyle w:val="ListParagraph"/>
        <w:numPr>
          <w:ilvl w:val="0"/>
          <w:numId w:val="20"/>
        </w:numPr>
        <w:autoSpaceDE w:val="0"/>
        <w:autoSpaceDN w:val="0"/>
        <w:adjustRightInd w:val="0"/>
        <w:spacing w:after="0" w:line="240" w:lineRule="auto"/>
        <w:jc w:val="thaiDistribute"/>
        <w:rPr>
          <w:rFonts w:ascii="Times New Roman" w:hAnsi="Times New Roman" w:cs="Times New Roman"/>
          <w:color w:val="000000"/>
          <w:sz w:val="24"/>
          <w:szCs w:val="24"/>
        </w:rPr>
      </w:pPr>
      <w:r w:rsidRPr="00D73B64">
        <w:rPr>
          <w:rFonts w:ascii="Times New Roman" w:hAnsi="Times New Roman" w:cs="Times New Roman"/>
          <w:sz w:val="24"/>
          <w:szCs w:val="24"/>
          <w:lang w:val="en-US"/>
        </w:rPr>
        <w:t xml:space="preserve">AIT reserves the right to test the taste of food </w:t>
      </w:r>
      <w:r>
        <w:rPr>
          <w:rFonts w:ascii="Times New Roman" w:hAnsi="Times New Roman" w:cs="Times New Roman"/>
          <w:sz w:val="24"/>
          <w:szCs w:val="24"/>
          <w:lang w:val="en-US"/>
        </w:rPr>
        <w:t xml:space="preserve">proposed by FCV </w:t>
      </w:r>
      <w:r w:rsidRPr="00D73B64">
        <w:rPr>
          <w:rFonts w:ascii="Times New Roman" w:hAnsi="Times New Roman" w:cs="Times New Roman"/>
          <w:sz w:val="24"/>
          <w:szCs w:val="24"/>
          <w:lang w:val="en-US"/>
        </w:rPr>
        <w:t>by AI</w:t>
      </w:r>
      <w:r>
        <w:rPr>
          <w:rFonts w:ascii="Times New Roman" w:hAnsi="Times New Roman" w:cs="Times New Roman"/>
          <w:sz w:val="24"/>
          <w:szCs w:val="24"/>
          <w:lang w:val="en-US"/>
        </w:rPr>
        <w:t>T committee before awarding process</w:t>
      </w:r>
      <w:r w:rsidRPr="00D73B64">
        <w:rPr>
          <w:rFonts w:ascii="Times New Roman" w:hAnsi="Times New Roman" w:cs="Angsana New"/>
          <w:sz w:val="24"/>
          <w:szCs w:val="24"/>
          <w:cs/>
          <w:lang w:val="en-US" w:bidi="th-TH"/>
        </w:rPr>
        <w:t>.</w:t>
      </w:r>
    </w:p>
    <w:p w14:paraId="7CFA453D" w14:textId="77777777" w:rsidR="00D73B64" w:rsidRPr="00D73B64" w:rsidRDefault="00D73B64" w:rsidP="00C644DA">
      <w:pPr>
        <w:autoSpaceDE w:val="0"/>
        <w:autoSpaceDN w:val="0"/>
        <w:adjustRightInd w:val="0"/>
        <w:ind w:left="360"/>
        <w:jc w:val="thaiDistribute"/>
        <w:rPr>
          <w:color w:val="000000"/>
        </w:rPr>
      </w:pPr>
    </w:p>
    <w:p w14:paraId="283F40FA" w14:textId="77777777" w:rsidR="00782F87" w:rsidRDefault="00782F87" w:rsidP="00C644DA">
      <w:pPr>
        <w:rPr>
          <w:b/>
          <w:u w:val="single"/>
        </w:rPr>
      </w:pPr>
      <w:r>
        <w:rPr>
          <w:rFonts w:cs="Angsana New"/>
          <w:b/>
          <w:bCs/>
          <w:u w:val="single"/>
          <w:cs/>
          <w:lang w:bidi="th-TH"/>
        </w:rPr>
        <w:br w:type="page"/>
      </w:r>
    </w:p>
    <w:p w14:paraId="1DAC8E90" w14:textId="77777777" w:rsidR="00D53B02" w:rsidRPr="00DB2159" w:rsidRDefault="00DB2159" w:rsidP="00C644DA">
      <w:pPr>
        <w:autoSpaceDE w:val="0"/>
        <w:autoSpaceDN w:val="0"/>
        <w:adjustRightInd w:val="0"/>
        <w:rPr>
          <w:color w:val="000000"/>
        </w:rPr>
      </w:pPr>
      <w:r>
        <w:rPr>
          <w:b/>
        </w:rPr>
        <w:lastRenderedPageBreak/>
        <w:t>8</w:t>
      </w:r>
      <w:r>
        <w:rPr>
          <w:rFonts w:cs="Angsana New"/>
          <w:b/>
          <w:bCs/>
          <w:cs/>
          <w:lang w:bidi="th-TH"/>
        </w:rPr>
        <w:t xml:space="preserve">.  </w:t>
      </w:r>
      <w:r>
        <w:rPr>
          <w:b/>
        </w:rPr>
        <w:t>CAFETERIA LAYOUT</w:t>
      </w:r>
    </w:p>
    <w:p w14:paraId="7FE5F8AF" w14:textId="77777777" w:rsidR="00F95178" w:rsidRPr="00782F87" w:rsidRDefault="00F95178" w:rsidP="00C644DA">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348251A1" w14:textId="77777777" w:rsidR="003B281F" w:rsidRPr="00782F87" w:rsidRDefault="008C0486" w:rsidP="00C644DA">
      <w:pPr>
        <w:pStyle w:val="ListParagraph"/>
        <w:autoSpaceDE w:val="0"/>
        <w:autoSpaceDN w:val="0"/>
        <w:adjustRightInd w:val="0"/>
        <w:spacing w:after="0" w:line="240" w:lineRule="auto"/>
        <w:ind w:left="360"/>
        <w:rPr>
          <w:rFonts w:ascii="Times New Roman" w:hAnsi="Times New Roman" w:cs="Times New Roman"/>
          <w:color w:val="000000"/>
          <w:sz w:val="24"/>
          <w:szCs w:val="24"/>
        </w:rPr>
      </w:pPr>
      <w:r>
        <w:rPr>
          <w:rFonts w:ascii="Times New Roman" w:hAnsi="Times New Roman" w:cs="Times New Roman"/>
          <w:noProof/>
          <w:sz w:val="24"/>
          <w:szCs w:val="24"/>
          <w:lang w:val="en-US" w:bidi="th-TH"/>
        </w:rPr>
        <mc:AlternateContent>
          <mc:Choice Requires="wps">
            <w:drawing>
              <wp:anchor distT="0" distB="0" distL="114300" distR="114300" simplePos="0" relativeHeight="251660800" behindDoc="0" locked="0" layoutInCell="1" allowOverlap="1" wp14:anchorId="40261FCB" wp14:editId="119E7748">
                <wp:simplePos x="0" y="0"/>
                <wp:positionH relativeFrom="column">
                  <wp:posOffset>3505200</wp:posOffset>
                </wp:positionH>
                <wp:positionV relativeFrom="paragraph">
                  <wp:posOffset>4374515</wp:posOffset>
                </wp:positionV>
                <wp:extent cx="1162050" cy="72390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1162050" cy="723900"/>
                        </a:xfrm>
                        <a:prstGeom prst="roundRect">
                          <a:avLst/>
                        </a:prstGeom>
                        <a:noFill/>
                        <a:ln>
                          <a:solidFill>
                            <a:schemeClr val="accent5">
                              <a:lumMod val="50000"/>
                            </a:schemeClr>
                          </a:solidFill>
                        </a:ln>
                      </wps:spPr>
                      <wps:style>
                        <a:lnRef idx="2">
                          <a:schemeClr val="accent6"/>
                        </a:lnRef>
                        <a:fillRef idx="1">
                          <a:schemeClr val="lt1"/>
                        </a:fillRef>
                        <a:effectRef idx="0">
                          <a:schemeClr val="accent6"/>
                        </a:effectRef>
                        <a:fontRef idx="minor">
                          <a:schemeClr val="dk1"/>
                        </a:fontRef>
                      </wps:style>
                      <wps:txbx>
                        <w:txbxContent>
                          <w:p w14:paraId="09E0243E" w14:textId="77777777" w:rsidR="001C1AA9" w:rsidRPr="001C1AA9" w:rsidRDefault="008C0486" w:rsidP="001C1AA9">
                            <w:pPr>
                              <w:jc w:val="center"/>
                              <w:rPr>
                                <w:b/>
                                <w:bCs/>
                                <w:color w:val="002060"/>
                              </w:rPr>
                            </w:pPr>
                            <w:r>
                              <w:rPr>
                                <w:b/>
                                <w:bCs/>
                                <w:color w:val="002060"/>
                              </w:rPr>
                              <w:t>Thai and Vegan Food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id="Rounded Rectangle 8" o:spid="_x0000_s1026" style="position:absolute;left:0;text-align:left;margin-left:276pt;margin-top:344.45pt;width:91.5pt;height:5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" filled="f" strokecolor="#1f3763 [1608]" strokeweight="1pt">
                <v:stroke joinstyle="miter"/>
                <v:textbox>
                  <w:txbxContent>
                    <w:p w:rsidR="001C1AA9" w:rsidRPr="001C1AA9" w:rsidRDefault="008C0486" w:rsidP="001C1AA9">
                      <w:pPr>
                        <w:jc w:val="center"/>
                        <w:rPr>
                          <w:b/>
                          <w:bCs/>
                          <w:color w:val="002060"/>
                        </w:rPr>
                      </w:pPr>
                      <w:r>
                        <w:rPr>
                          <w:b/>
                          <w:bCs/>
                          <w:color w:val="002060"/>
                        </w:rPr>
                        <w:t>Thai and Vegan Food</w:t>
                      </w:r>
                    </w:p>
                  </w:txbxContent>
                </v:textbox>
              </v:roundrect>
            </w:pict>
          </mc:Fallback>
        </mc:AlternateContent>
      </w:r>
      <w:r>
        <w:rPr>
          <w:rFonts w:ascii="Times New Roman" w:hAnsi="Times New Roman" w:cs="Times New Roman"/>
          <w:noProof/>
          <w:sz w:val="24"/>
          <w:szCs w:val="24"/>
          <w:lang w:val="en-US" w:bidi="th-TH"/>
        </w:rPr>
        <mc:AlternateContent>
          <mc:Choice Requires="wps">
            <w:drawing>
              <wp:anchor distT="0" distB="0" distL="114300" distR="114300" simplePos="0" relativeHeight="251661824" behindDoc="0" locked="0" layoutInCell="1" allowOverlap="1" wp14:anchorId="0752B20B" wp14:editId="0A84FBE8">
                <wp:simplePos x="0" y="0"/>
                <wp:positionH relativeFrom="column">
                  <wp:posOffset>3274060</wp:posOffset>
                </wp:positionH>
                <wp:positionV relativeFrom="paragraph">
                  <wp:posOffset>4965065</wp:posOffset>
                </wp:positionV>
                <wp:extent cx="612140" cy="1095375"/>
                <wp:effectExtent l="38100" t="19050" r="35560" b="47625"/>
                <wp:wrapNone/>
                <wp:docPr id="9" name="Straight Arrow Connector 9"/>
                <wp:cNvGraphicFramePr/>
                <a:graphic xmlns:a="http://schemas.openxmlformats.org/drawingml/2006/main">
                  <a:graphicData uri="http://schemas.microsoft.com/office/word/2010/wordprocessingShape">
                    <wps:wsp>
                      <wps:cNvCnPr/>
                      <wps:spPr>
                        <a:xfrm flipH="1">
                          <a:off x="0" y="0"/>
                          <a:ext cx="612140" cy="1095375"/>
                        </a:xfrm>
                        <a:prstGeom prst="straightConnector1">
                          <a:avLst/>
                        </a:prstGeom>
                        <a:ln w="41275">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43BAD77" id="_x0000_t32" coordsize="21600,21600" o:spt="32" o:oned="t" path="m,l21600,21600e" filled="f">
                <v:path arrowok="t" fillok="f" o:connecttype="none"/>
                <o:lock v:ext="edit" shapetype="t"/>
              </v:shapetype>
              <v:shape id="Straight Arrow Connector 9" o:spid="_x0000_s1026" type="#_x0000_t32" style="position:absolute;margin-left:257.8pt;margin-top:390.95pt;width:48.2pt;height:86.2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" strokecolor="#002060" strokeweight="3.25pt">
                <v:stroke endarrow="block" joinstyle="miter"/>
              </v:shape>
            </w:pict>
          </mc:Fallback>
        </mc:AlternateContent>
      </w:r>
      <w:r w:rsidR="001C1AA9">
        <w:rPr>
          <w:rFonts w:ascii="Times New Roman" w:hAnsi="Times New Roman" w:cs="Times New Roman"/>
          <w:noProof/>
          <w:sz w:val="24"/>
          <w:szCs w:val="24"/>
          <w:lang w:val="en-US" w:bidi="th-TH"/>
        </w:rPr>
        <mc:AlternateContent>
          <mc:Choice Requires="wps">
            <w:drawing>
              <wp:anchor distT="0" distB="0" distL="114300" distR="114300" simplePos="0" relativeHeight="251662848" behindDoc="0" locked="0" layoutInCell="1" allowOverlap="1" wp14:anchorId="2AC0B7B1" wp14:editId="3E53D4EC">
                <wp:simplePos x="0" y="0"/>
                <wp:positionH relativeFrom="column">
                  <wp:posOffset>2371725</wp:posOffset>
                </wp:positionH>
                <wp:positionV relativeFrom="paragraph">
                  <wp:posOffset>164465</wp:posOffset>
                </wp:positionV>
                <wp:extent cx="1514475" cy="371475"/>
                <wp:effectExtent l="0" t="0" r="9525" b="9525"/>
                <wp:wrapNone/>
                <wp:docPr id="10" name="Rounded Rectangle 10"/>
                <wp:cNvGraphicFramePr/>
                <a:graphic xmlns:a="http://schemas.openxmlformats.org/drawingml/2006/main">
                  <a:graphicData uri="http://schemas.microsoft.com/office/word/2010/wordprocessingShape">
                    <wps:wsp>
                      <wps:cNvSpPr/>
                      <wps:spPr>
                        <a:xfrm>
                          <a:off x="0" y="0"/>
                          <a:ext cx="1514475" cy="371475"/>
                        </a:xfrm>
                        <a:prstGeom prst="round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C1F6FF7" id="Rounded Rectangle 10" o:spid="_x0000_s1026" style="position:absolute;margin-left:186.75pt;margin-top:12.95pt;width:119.25pt;height:29.25pt;z-index:251662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" fillcolor="white [3201]" stroked="f" strokeweight="1pt">
                <v:stroke joinstyle="miter"/>
              </v:roundrect>
            </w:pict>
          </mc:Fallback>
        </mc:AlternateContent>
      </w:r>
      <w:r w:rsidR="003B281F" w:rsidRPr="00782F87">
        <w:rPr>
          <w:rFonts w:ascii="Times New Roman" w:hAnsi="Times New Roman" w:cs="Angsana New"/>
          <w:noProof/>
          <w:sz w:val="24"/>
          <w:szCs w:val="24"/>
          <w:cs/>
          <w:lang w:bidi="th-TH"/>
        </w:rPr>
        <w:t xml:space="preserve"> </w:t>
      </w:r>
      <w:r w:rsidR="001C1AA9">
        <w:rPr>
          <w:rFonts w:ascii="Times New Roman" w:hAnsi="Times New Roman" w:cs="Times New Roman"/>
          <w:noProof/>
          <w:sz w:val="24"/>
          <w:szCs w:val="24"/>
          <w:lang w:val="en-US" w:bidi="th-TH"/>
        </w:rPr>
        <w:drawing>
          <wp:inline distT="0" distB="0" distL="0" distR="0" wp14:anchorId="311C307C" wp14:editId="217CDB37">
            <wp:extent cx="5773420" cy="79927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3420" cy="7992745"/>
                    </a:xfrm>
                    <a:prstGeom prst="rect">
                      <a:avLst/>
                    </a:prstGeom>
                    <a:noFill/>
                  </pic:spPr>
                </pic:pic>
              </a:graphicData>
            </a:graphic>
          </wp:inline>
        </w:drawing>
      </w:r>
    </w:p>
    <w:sectPr w:rsidR="003B281F" w:rsidRPr="00782F87" w:rsidSect="000B58B0">
      <w:footerReference w:type="default" r:id="rId12"/>
      <w:pgSz w:w="11906" w:h="16838"/>
      <w:pgMar w:top="1440"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ADB25" w14:textId="77777777" w:rsidR="00D52E65" w:rsidRDefault="00D52E65" w:rsidP="00386971">
      <w:r>
        <w:separator/>
      </w:r>
    </w:p>
  </w:endnote>
  <w:endnote w:type="continuationSeparator" w:id="0">
    <w:p w14:paraId="582F20AD" w14:textId="77777777" w:rsidR="00D52E65" w:rsidRDefault="00D52E65" w:rsidP="0038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4579301"/>
      <w:docPartObj>
        <w:docPartGallery w:val="Page Numbers (Bottom of Page)"/>
        <w:docPartUnique/>
      </w:docPartObj>
    </w:sdtPr>
    <w:sdtEndPr/>
    <w:sdtContent>
      <w:sdt>
        <w:sdtPr>
          <w:id w:val="-1769616900"/>
          <w:docPartObj>
            <w:docPartGallery w:val="Page Numbers (Top of Page)"/>
            <w:docPartUnique/>
          </w:docPartObj>
        </w:sdtPr>
        <w:sdtEndPr/>
        <w:sdtContent>
          <w:p w14:paraId="60C31120" w14:textId="4EAB0420" w:rsidR="00386971" w:rsidRDefault="00386971">
            <w:pPr>
              <w:pStyle w:val="Footer"/>
              <w:jc w:val="right"/>
            </w:pPr>
            <w:r>
              <w:t xml:space="preserve">Page </w:t>
            </w:r>
            <w:r>
              <w:rPr>
                <w:b/>
                <w:bCs/>
              </w:rPr>
              <w:fldChar w:fldCharType="begin"/>
            </w:r>
            <w:r>
              <w:rPr>
                <w:b/>
                <w:bCs/>
              </w:rPr>
              <w:instrText xml:space="preserve"> PAGE </w:instrText>
            </w:r>
            <w:r>
              <w:rPr>
                <w:b/>
                <w:bCs/>
              </w:rPr>
              <w:fldChar w:fldCharType="separate"/>
            </w:r>
            <w:r w:rsidR="0079205A">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79205A">
              <w:rPr>
                <w:b/>
                <w:bCs/>
                <w:noProof/>
              </w:rPr>
              <w:t>5</w:t>
            </w:r>
            <w:r>
              <w:rPr>
                <w:b/>
                <w:bCs/>
              </w:rPr>
              <w:fldChar w:fldCharType="end"/>
            </w:r>
          </w:p>
        </w:sdtContent>
      </w:sdt>
    </w:sdtContent>
  </w:sdt>
  <w:p w14:paraId="3674E5CC" w14:textId="77777777" w:rsidR="00386971" w:rsidRDefault="0038697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40161" w14:textId="77777777" w:rsidR="00D52E65" w:rsidRDefault="00D52E65" w:rsidP="00386971">
      <w:r>
        <w:separator/>
      </w:r>
    </w:p>
  </w:footnote>
  <w:footnote w:type="continuationSeparator" w:id="0">
    <w:p w14:paraId="1C64E5E4" w14:textId="77777777" w:rsidR="00D52E65" w:rsidRDefault="00D52E65" w:rsidP="003869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53062"/>
    <w:multiLevelType w:val="multilevel"/>
    <w:tmpl w:val="2B1E66D4"/>
    <w:lvl w:ilvl="0">
      <w:start w:val="1"/>
      <w:numFmt w:val="decimal"/>
      <w:lvlText w:val="%1."/>
      <w:lvlJc w:val="left"/>
      <w:pPr>
        <w:ind w:left="450" w:hanging="360"/>
      </w:pPr>
      <w:rPr>
        <w:rFonts w:hint="default"/>
        <w:b/>
      </w:rPr>
    </w:lvl>
    <w:lvl w:ilvl="1">
      <w:start w:val="1"/>
      <w:numFmt w:val="lowerLetter"/>
      <w:lvlText w:val="%2."/>
      <w:lvlJc w:val="left"/>
      <w:pPr>
        <w:ind w:left="954" w:hanging="504"/>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CD7973"/>
    <w:multiLevelType w:val="hybridMultilevel"/>
    <w:tmpl w:val="2D1CE8FA"/>
    <w:lvl w:ilvl="0" w:tplc="3C6A0AB0">
      <w:start w:val="1"/>
      <w:numFmt w:val="lowerLetter"/>
      <w:lvlText w:val="%1."/>
      <w:lvlJc w:val="left"/>
      <w:pPr>
        <w:ind w:left="630" w:hanging="360"/>
      </w:pPr>
      <w:rPr>
        <w:b w:val="0"/>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6A57F57"/>
    <w:multiLevelType w:val="multilevel"/>
    <w:tmpl w:val="082CCCA6"/>
    <w:lvl w:ilvl="0">
      <w:start w:val="1"/>
      <w:numFmt w:val="lowerLetter"/>
      <w:lvlText w:val="%1)"/>
      <w:lvlJc w:val="left"/>
      <w:pPr>
        <w:ind w:left="1170" w:hanging="360"/>
      </w:pPr>
    </w:lvl>
    <w:lvl w:ilvl="1">
      <w:start w:val="1"/>
      <w:numFmt w:val="decimal"/>
      <w:isLgl/>
      <w:lvlText w:val="%1.%2."/>
      <w:lvlJc w:val="left"/>
      <w:pPr>
        <w:ind w:left="1170" w:hanging="360"/>
      </w:pPr>
    </w:lvl>
    <w:lvl w:ilvl="2">
      <w:start w:val="1"/>
      <w:numFmt w:val="decimal"/>
      <w:isLgl/>
      <w:lvlText w:val="%1.%2.%3."/>
      <w:lvlJc w:val="left"/>
      <w:pPr>
        <w:ind w:left="1530" w:hanging="720"/>
      </w:pPr>
    </w:lvl>
    <w:lvl w:ilvl="3">
      <w:start w:val="1"/>
      <w:numFmt w:val="decimal"/>
      <w:isLgl/>
      <w:lvlText w:val="%1.%2.%3.%4."/>
      <w:lvlJc w:val="left"/>
      <w:pPr>
        <w:ind w:left="1530" w:hanging="720"/>
      </w:pPr>
    </w:lvl>
    <w:lvl w:ilvl="4">
      <w:start w:val="1"/>
      <w:numFmt w:val="decimal"/>
      <w:isLgl/>
      <w:lvlText w:val="%1.%2.%3.%4.%5."/>
      <w:lvlJc w:val="left"/>
      <w:pPr>
        <w:ind w:left="1890" w:hanging="1080"/>
      </w:pPr>
    </w:lvl>
    <w:lvl w:ilvl="5">
      <w:start w:val="1"/>
      <w:numFmt w:val="decimal"/>
      <w:isLgl/>
      <w:lvlText w:val="%1.%2.%3.%4.%5.%6."/>
      <w:lvlJc w:val="left"/>
      <w:pPr>
        <w:ind w:left="1890" w:hanging="1080"/>
      </w:pPr>
    </w:lvl>
    <w:lvl w:ilvl="6">
      <w:start w:val="1"/>
      <w:numFmt w:val="decimal"/>
      <w:isLgl/>
      <w:lvlText w:val="%1.%2.%3.%4.%5.%6.%7."/>
      <w:lvlJc w:val="left"/>
      <w:pPr>
        <w:ind w:left="2250" w:hanging="1440"/>
      </w:pPr>
    </w:lvl>
    <w:lvl w:ilvl="7">
      <w:start w:val="1"/>
      <w:numFmt w:val="decimal"/>
      <w:isLgl/>
      <w:lvlText w:val="%1.%2.%3.%4.%5.%6.%7.%8."/>
      <w:lvlJc w:val="left"/>
      <w:pPr>
        <w:ind w:left="2250" w:hanging="1440"/>
      </w:pPr>
    </w:lvl>
    <w:lvl w:ilvl="8">
      <w:start w:val="1"/>
      <w:numFmt w:val="decimal"/>
      <w:isLgl/>
      <w:lvlText w:val="%1.%2.%3.%4.%5.%6.%7.%8.%9."/>
      <w:lvlJc w:val="left"/>
      <w:pPr>
        <w:ind w:left="2610" w:hanging="1800"/>
      </w:pPr>
    </w:lvl>
  </w:abstractNum>
  <w:abstractNum w:abstractNumId="3" w15:restartNumberingAfterBreak="0">
    <w:nsid w:val="1B0E23C7"/>
    <w:multiLevelType w:val="hybridMultilevel"/>
    <w:tmpl w:val="6D10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A0B4D"/>
    <w:multiLevelType w:val="multilevel"/>
    <w:tmpl w:val="C69AA498"/>
    <w:lvl w:ilvl="0">
      <w:start w:val="1"/>
      <w:numFmt w:val="decimal"/>
      <w:lvlText w:val="%1."/>
      <w:lvlJc w:val="left"/>
      <w:pPr>
        <w:ind w:left="450" w:hanging="360"/>
      </w:pPr>
      <w:rPr>
        <w:rFonts w:hint="default"/>
        <w:b/>
      </w:rPr>
    </w:lvl>
    <w:lvl w:ilvl="1">
      <w:start w:val="1"/>
      <w:numFmt w:val="decimal"/>
      <w:isLgl/>
      <w:lvlText w:val="%1.%2."/>
      <w:lvlJc w:val="left"/>
      <w:pPr>
        <w:ind w:left="954" w:hanging="504"/>
      </w:pPr>
      <w:rPr>
        <w:rFonts w:hint="default"/>
        <w:b/>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9FC5DCE"/>
    <w:multiLevelType w:val="multilevel"/>
    <w:tmpl w:val="7748749A"/>
    <w:lvl w:ilvl="0">
      <w:start w:val="1"/>
      <w:numFmt w:val="decimal"/>
      <w:lvlText w:val="%1."/>
      <w:legacy w:legacy="1" w:legacySpace="0" w:legacyIndent="0"/>
      <w:lvlJc w:val="left"/>
      <w:pPr>
        <w:ind w:left="0" w:firstLine="0"/>
      </w:pPr>
      <w:rPr>
        <w:rFonts w:ascii="Arial" w:hAnsi="Arial" w:cs="Arial" w:hint="default"/>
      </w:rPr>
    </w:lvl>
    <w:lvl w:ilvl="1">
      <w:start w:val="1"/>
      <w:numFmt w:val="decimal"/>
      <w:lvlText w:val="%1.%2."/>
      <w:legacy w:legacy="1" w:legacySpace="0" w:legacyIndent="0"/>
      <w:lvlJc w:val="left"/>
      <w:pPr>
        <w:ind w:left="0" w:firstLine="0"/>
      </w:pPr>
      <w:rPr>
        <w:rFonts w:ascii="Comic Sans MS" w:hAnsi="Comic Sans MS" w:hint="default"/>
      </w:rPr>
    </w:lvl>
    <w:lvl w:ilvl="2">
      <w:start w:val="1"/>
      <w:numFmt w:val="decimal"/>
      <w:lvlText w:val="%1.%2.%3."/>
      <w:legacy w:legacy="1" w:legacySpace="0" w:legacyIndent="0"/>
      <w:lvlJc w:val="left"/>
      <w:pPr>
        <w:ind w:left="0" w:firstLine="0"/>
      </w:pPr>
      <w:rPr>
        <w:rFonts w:ascii="Comic Sans MS" w:hAnsi="Comic Sans MS" w:hint="default"/>
      </w:rPr>
    </w:lvl>
    <w:lvl w:ilvl="3">
      <w:start w:val="1"/>
      <w:numFmt w:val="decimal"/>
      <w:lvlText w:val="%1.%2.%3.%4."/>
      <w:legacy w:legacy="1" w:legacySpace="120" w:legacyIndent="648"/>
      <w:lvlJc w:val="left"/>
      <w:pPr>
        <w:ind w:left="648" w:hanging="648"/>
      </w:pPr>
      <w:rPr>
        <w:rFonts w:ascii="Comic Sans MS" w:hAnsi="Comic Sans MS" w:hint="default"/>
      </w:rPr>
    </w:lvl>
    <w:lvl w:ilvl="4">
      <w:start w:val="1"/>
      <w:numFmt w:val="decimal"/>
      <w:lvlText w:val="%1.%2.%3.%4.%5."/>
      <w:legacy w:legacy="1" w:legacySpace="120" w:legacyIndent="792"/>
      <w:lvlJc w:val="left"/>
      <w:pPr>
        <w:ind w:left="1440" w:hanging="792"/>
      </w:pPr>
    </w:lvl>
    <w:lvl w:ilvl="5">
      <w:start w:val="1"/>
      <w:numFmt w:val="decimal"/>
      <w:lvlText w:val="%1.%2.%3.%4.%5.%6."/>
      <w:legacy w:legacy="1" w:legacySpace="120" w:legacyIndent="936"/>
      <w:lvlJc w:val="left"/>
      <w:pPr>
        <w:ind w:left="2376" w:hanging="936"/>
      </w:pPr>
    </w:lvl>
    <w:lvl w:ilvl="6">
      <w:start w:val="1"/>
      <w:numFmt w:val="decimal"/>
      <w:lvlText w:val="%1.%2.%3.%4.%5.%6.%7."/>
      <w:legacy w:legacy="1" w:legacySpace="120" w:legacyIndent="1080"/>
      <w:lvlJc w:val="left"/>
      <w:pPr>
        <w:ind w:left="3456" w:hanging="1080"/>
      </w:pPr>
    </w:lvl>
    <w:lvl w:ilvl="7">
      <w:start w:val="1"/>
      <w:numFmt w:val="decimal"/>
      <w:lvlText w:val="%1.%2.%3.%4.%5.%6.%7.%8."/>
      <w:legacy w:legacy="1" w:legacySpace="120" w:legacyIndent="1224"/>
      <w:lvlJc w:val="left"/>
      <w:pPr>
        <w:ind w:left="4680" w:hanging="1224"/>
      </w:pPr>
    </w:lvl>
    <w:lvl w:ilvl="8">
      <w:start w:val="1"/>
      <w:numFmt w:val="decimal"/>
      <w:lvlText w:val="%1.%2.%3.%4.%5.%6.%7.%8.%9."/>
      <w:legacy w:legacy="1" w:legacySpace="120" w:legacyIndent="1440"/>
      <w:lvlJc w:val="left"/>
      <w:pPr>
        <w:ind w:left="6120" w:hanging="1440"/>
      </w:pPr>
    </w:lvl>
  </w:abstractNum>
  <w:abstractNum w:abstractNumId="6" w15:restartNumberingAfterBreak="0">
    <w:nsid w:val="2B8C4750"/>
    <w:multiLevelType w:val="hybridMultilevel"/>
    <w:tmpl w:val="0B169F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71AF7"/>
    <w:multiLevelType w:val="hybridMultilevel"/>
    <w:tmpl w:val="B5CE510C"/>
    <w:lvl w:ilvl="0" w:tplc="04090019">
      <w:start w:val="1"/>
      <w:numFmt w:val="lowerLetter"/>
      <w:lvlText w:val="%1."/>
      <w:lvlJc w:val="left"/>
      <w:pPr>
        <w:ind w:left="1800" w:hanging="360"/>
      </w:pPr>
      <w:rPr>
        <w:rFonts w:hint="default"/>
      </w:rPr>
    </w:lvl>
    <w:lvl w:ilvl="1" w:tplc="40090019">
      <w:start w:val="1"/>
      <w:numFmt w:val="lowerLetter"/>
      <w:lvlText w:val="%2."/>
      <w:lvlJc w:val="left"/>
      <w:pPr>
        <w:ind w:left="1890" w:hanging="360"/>
      </w:pPr>
    </w:lvl>
    <w:lvl w:ilvl="2" w:tplc="AA74C7AC">
      <w:numFmt w:val="bullet"/>
      <w:lvlText w:val="-"/>
      <w:lvlJc w:val="left"/>
      <w:pPr>
        <w:ind w:left="3420" w:hanging="360"/>
      </w:pPr>
      <w:rPr>
        <w:rFonts w:ascii="Times New Roman" w:eastAsiaTheme="minorHAnsi" w:hAnsi="Times New Roman" w:cs="Times New Roman" w:hint="default"/>
      </w:r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8" w15:restartNumberingAfterBreak="0">
    <w:nsid w:val="358D1054"/>
    <w:multiLevelType w:val="multilevel"/>
    <w:tmpl w:val="2ADA30A0"/>
    <w:lvl w:ilvl="0">
      <w:start w:val="1"/>
      <w:numFmt w:val="lowerLetter"/>
      <w:lvlText w:val="%1)"/>
      <w:lvlJc w:val="left"/>
      <w:pPr>
        <w:ind w:left="1080" w:hanging="360"/>
      </w:pPr>
      <w:rPr>
        <w:b w:val="0"/>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9" w15:restartNumberingAfterBreak="0">
    <w:nsid w:val="37B6044A"/>
    <w:multiLevelType w:val="multilevel"/>
    <w:tmpl w:val="4E4AC724"/>
    <w:lvl w:ilvl="0">
      <w:start w:val="1"/>
      <w:numFmt w:val="lowerLetter"/>
      <w:lvlText w:val="%1)"/>
      <w:lvlJc w:val="left"/>
      <w:pPr>
        <w:ind w:left="450" w:hanging="360"/>
      </w:pPr>
      <w:rPr>
        <w:rFonts w:hint="default"/>
        <w:b w:val="0"/>
        <w:bCs/>
      </w:rPr>
    </w:lvl>
    <w:lvl w:ilvl="1">
      <w:start w:val="1"/>
      <w:numFmt w:val="decimal"/>
      <w:isLgl/>
      <w:lvlText w:val="%1.%2."/>
      <w:lvlJc w:val="left"/>
      <w:pPr>
        <w:ind w:left="954" w:hanging="504"/>
      </w:pPr>
      <w:rPr>
        <w:rFonts w:hint="default"/>
        <w:b/>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F7F2E55"/>
    <w:multiLevelType w:val="hybridMultilevel"/>
    <w:tmpl w:val="5A5E6046"/>
    <w:lvl w:ilvl="0" w:tplc="04090019">
      <w:start w:val="1"/>
      <w:numFmt w:val="lowerLetter"/>
      <w:lvlText w:val="%1."/>
      <w:lvlJc w:val="left"/>
      <w:pPr>
        <w:ind w:left="180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41050C5D"/>
    <w:multiLevelType w:val="multilevel"/>
    <w:tmpl w:val="DDF0BF20"/>
    <w:lvl w:ilvl="0">
      <w:start w:val="1"/>
      <w:numFmt w:val="lowerLetter"/>
      <w:lvlText w:val="%1)"/>
      <w:lvlJc w:val="left"/>
      <w:pPr>
        <w:ind w:left="1260" w:hanging="360"/>
      </w:pPr>
    </w:lvl>
    <w:lvl w:ilvl="1">
      <w:start w:val="1"/>
      <w:numFmt w:val="decimal"/>
      <w:isLgl/>
      <w:lvlText w:val="%1.%2."/>
      <w:lvlJc w:val="left"/>
      <w:pPr>
        <w:ind w:left="1260" w:hanging="36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2" w15:restartNumberingAfterBreak="0">
    <w:nsid w:val="43606F6D"/>
    <w:multiLevelType w:val="hybridMultilevel"/>
    <w:tmpl w:val="F22E69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4B7299"/>
    <w:multiLevelType w:val="hybridMultilevel"/>
    <w:tmpl w:val="026C3E7A"/>
    <w:lvl w:ilvl="0" w:tplc="43D4819C">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9F7097"/>
    <w:multiLevelType w:val="hybridMultilevel"/>
    <w:tmpl w:val="61709F20"/>
    <w:lvl w:ilvl="0" w:tplc="04090019">
      <w:start w:val="1"/>
      <w:numFmt w:val="lowerLetter"/>
      <w:lvlText w:val="%1."/>
      <w:lvlJc w:val="left"/>
      <w:pPr>
        <w:ind w:left="1800" w:hanging="360"/>
      </w:pPr>
      <w:rPr>
        <w:rFonts w:hint="default"/>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5" w15:restartNumberingAfterBreak="0">
    <w:nsid w:val="56DA20AB"/>
    <w:multiLevelType w:val="hybridMultilevel"/>
    <w:tmpl w:val="FC026B2C"/>
    <w:lvl w:ilvl="0" w:tplc="AFC0FF88">
      <w:start w:val="4"/>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EB0FF9"/>
    <w:multiLevelType w:val="hybridMultilevel"/>
    <w:tmpl w:val="F026AA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490E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5E77359"/>
    <w:multiLevelType w:val="multilevel"/>
    <w:tmpl w:val="012A0262"/>
    <w:lvl w:ilvl="0">
      <w:start w:val="4"/>
      <w:numFmt w:val="decimal"/>
      <w:lvlText w:val="%1"/>
      <w:lvlJc w:val="left"/>
      <w:pPr>
        <w:ind w:left="480" w:hanging="480"/>
      </w:pPr>
      <w:rPr>
        <w:rFonts w:hint="default"/>
        <w:b/>
      </w:rPr>
    </w:lvl>
    <w:lvl w:ilvl="1">
      <w:start w:val="1"/>
      <w:numFmt w:val="decimal"/>
      <w:lvlText w:val="%1.%2"/>
      <w:lvlJc w:val="left"/>
      <w:pPr>
        <w:ind w:left="1020" w:hanging="48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9" w15:restartNumberingAfterBreak="0">
    <w:nsid w:val="7A032598"/>
    <w:multiLevelType w:val="multilevel"/>
    <w:tmpl w:val="FDAC554E"/>
    <w:lvl w:ilvl="0">
      <w:start w:val="1"/>
      <w:numFmt w:val="lowerLetter"/>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5"/>
    <w:lvlOverride w:ilvl="0">
      <w:lvl w:ilvl="0">
        <w:start w:val="1"/>
        <w:numFmt w:val="decimal"/>
        <w:lvlText w:val="%1."/>
        <w:legacy w:legacy="1" w:legacySpace="0" w:legacyIndent="0"/>
        <w:lvlJc w:val="left"/>
        <w:pPr>
          <w:ind w:left="0" w:firstLine="0"/>
        </w:pPr>
        <w:rPr>
          <w:rFonts w:ascii="Times New Roman" w:hAnsi="Times New Roman" w:cs="Times New Roman" w:hint="default"/>
          <w:color w:val="auto"/>
          <w:sz w:val="24"/>
          <w:szCs w:val="24"/>
        </w:rPr>
      </w:lvl>
    </w:lvlOverride>
    <w:lvlOverride w:ilvl="1">
      <w:lvl w:ilvl="1">
        <w:start w:val="1"/>
        <w:numFmt w:val="decimal"/>
        <w:lvlText w:val="%1.%2."/>
        <w:legacy w:legacy="1" w:legacySpace="0" w:legacyIndent="0"/>
        <w:lvlJc w:val="left"/>
        <w:pPr>
          <w:ind w:left="0" w:firstLine="0"/>
        </w:pPr>
        <w:rPr>
          <w:rFonts w:ascii="Comic Sans MS" w:hAnsi="Comic Sans MS" w:hint="default"/>
        </w:rPr>
      </w:lvl>
    </w:lvlOverride>
    <w:lvlOverride w:ilvl="2">
      <w:lvl w:ilvl="2">
        <w:start w:val="1"/>
        <w:numFmt w:val="decimal"/>
        <w:lvlText w:val="%1.%2.%3."/>
        <w:legacy w:legacy="1" w:legacySpace="0" w:legacyIndent="0"/>
        <w:lvlJc w:val="left"/>
        <w:pPr>
          <w:ind w:left="0" w:firstLine="0"/>
        </w:pPr>
        <w:rPr>
          <w:rFonts w:ascii="Comic Sans MS" w:hAnsi="Comic Sans MS" w:hint="default"/>
        </w:rPr>
      </w:lvl>
    </w:lvlOverride>
    <w:lvlOverride w:ilvl="3">
      <w:lvl w:ilvl="3">
        <w:start w:val="1"/>
        <w:numFmt w:val="decimal"/>
        <w:lvlText w:val="%1.%2.%3.%4."/>
        <w:legacy w:legacy="1" w:legacySpace="120" w:legacyIndent="648"/>
        <w:lvlJc w:val="left"/>
        <w:pPr>
          <w:ind w:left="648" w:hanging="648"/>
        </w:pPr>
        <w:rPr>
          <w:rFonts w:ascii="Comic Sans MS" w:hAnsi="Comic Sans MS" w:hint="default"/>
        </w:rPr>
      </w:lvl>
    </w:lvlOverride>
    <w:lvlOverride w:ilvl="4">
      <w:lvl w:ilvl="4">
        <w:start w:val="1"/>
        <w:numFmt w:val="decimal"/>
        <w:lvlText w:val="%1.%2.%3.%4.%5."/>
        <w:legacy w:legacy="1" w:legacySpace="120" w:legacyIndent="792"/>
        <w:lvlJc w:val="left"/>
        <w:pPr>
          <w:ind w:left="1440" w:hanging="792"/>
        </w:pPr>
      </w:lvl>
    </w:lvlOverride>
    <w:lvlOverride w:ilvl="5">
      <w:lvl w:ilvl="5">
        <w:start w:val="1"/>
        <w:numFmt w:val="decimal"/>
        <w:lvlText w:val="%1.%2.%3.%4.%5.%6."/>
        <w:legacy w:legacy="1" w:legacySpace="120" w:legacyIndent="936"/>
        <w:lvlJc w:val="left"/>
        <w:pPr>
          <w:ind w:left="2376" w:hanging="936"/>
        </w:pPr>
      </w:lvl>
    </w:lvlOverride>
    <w:lvlOverride w:ilvl="6">
      <w:lvl w:ilvl="6">
        <w:start w:val="1"/>
        <w:numFmt w:val="decimal"/>
        <w:lvlText w:val="%1.%2.%3.%4.%5.%6.%7."/>
        <w:legacy w:legacy="1" w:legacySpace="120" w:legacyIndent="1080"/>
        <w:lvlJc w:val="left"/>
        <w:pPr>
          <w:ind w:left="3456" w:hanging="1080"/>
        </w:pPr>
      </w:lvl>
    </w:lvlOverride>
    <w:lvlOverride w:ilvl="7">
      <w:lvl w:ilvl="7">
        <w:start w:val="1"/>
        <w:numFmt w:val="decimal"/>
        <w:lvlText w:val="%1.%2.%3.%4.%5.%6.%7.%8."/>
        <w:legacy w:legacy="1" w:legacySpace="120" w:legacyIndent="1224"/>
        <w:lvlJc w:val="left"/>
        <w:pPr>
          <w:ind w:left="4680" w:hanging="1224"/>
        </w:pPr>
      </w:lvl>
    </w:lvlOverride>
    <w:lvlOverride w:ilvl="8">
      <w:lvl w:ilvl="8">
        <w:start w:val="1"/>
        <w:numFmt w:val="decimal"/>
        <w:lvlText w:val="%1.%2.%3.%4.%5.%6.%7.%8.%9."/>
        <w:legacy w:legacy="1" w:legacySpace="120" w:legacyIndent="1440"/>
        <w:lvlJc w:val="left"/>
        <w:pPr>
          <w:ind w:left="6120" w:hanging="1440"/>
        </w:pPr>
      </w:lvl>
    </w:lvlOverride>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7"/>
  </w:num>
  <w:num w:numId="10">
    <w:abstractNumId w:val="14"/>
  </w:num>
  <w:num w:numId="11">
    <w:abstractNumId w:val="10"/>
  </w:num>
  <w:num w:numId="12">
    <w:abstractNumId w:val="0"/>
  </w:num>
  <w:num w:numId="13">
    <w:abstractNumId w:val="18"/>
  </w:num>
  <w:num w:numId="14">
    <w:abstractNumId w:val="15"/>
  </w:num>
  <w:num w:numId="15">
    <w:abstractNumId w:val="17"/>
  </w:num>
  <w:num w:numId="16">
    <w:abstractNumId w:val="6"/>
  </w:num>
  <w:num w:numId="17">
    <w:abstractNumId w:val="9"/>
  </w:num>
  <w:num w:numId="18">
    <w:abstractNumId w:val="16"/>
  </w:num>
  <w:num w:numId="19">
    <w:abstractNumId w:val="13"/>
  </w:num>
  <w:num w:numId="20">
    <w:abstractNumId w:val="12"/>
  </w:num>
  <w:num w:numId="21">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62"/>
    <w:rsid w:val="0000215E"/>
    <w:rsid w:val="00010966"/>
    <w:rsid w:val="00012B4A"/>
    <w:rsid w:val="00014D38"/>
    <w:rsid w:val="00015093"/>
    <w:rsid w:val="00015C61"/>
    <w:rsid w:val="0002483B"/>
    <w:rsid w:val="00036273"/>
    <w:rsid w:val="00052774"/>
    <w:rsid w:val="00053FB9"/>
    <w:rsid w:val="00080A76"/>
    <w:rsid w:val="00083F73"/>
    <w:rsid w:val="00091BE7"/>
    <w:rsid w:val="000A04C4"/>
    <w:rsid w:val="000A3EBE"/>
    <w:rsid w:val="000B05B8"/>
    <w:rsid w:val="000B0C22"/>
    <w:rsid w:val="000B58B0"/>
    <w:rsid w:val="000C1602"/>
    <w:rsid w:val="000C50D1"/>
    <w:rsid w:val="000D0A1C"/>
    <w:rsid w:val="000F14B8"/>
    <w:rsid w:val="000F35B4"/>
    <w:rsid w:val="0011207B"/>
    <w:rsid w:val="00112213"/>
    <w:rsid w:val="00124291"/>
    <w:rsid w:val="00124C67"/>
    <w:rsid w:val="00130365"/>
    <w:rsid w:val="00131EE1"/>
    <w:rsid w:val="00132ACD"/>
    <w:rsid w:val="00140C28"/>
    <w:rsid w:val="0014325D"/>
    <w:rsid w:val="00144C0A"/>
    <w:rsid w:val="001474D1"/>
    <w:rsid w:val="00156792"/>
    <w:rsid w:val="00163E71"/>
    <w:rsid w:val="00175E63"/>
    <w:rsid w:val="00176240"/>
    <w:rsid w:val="00177564"/>
    <w:rsid w:val="0018349A"/>
    <w:rsid w:val="001A1A25"/>
    <w:rsid w:val="001A79C8"/>
    <w:rsid w:val="001B0911"/>
    <w:rsid w:val="001B615B"/>
    <w:rsid w:val="001C1AA9"/>
    <w:rsid w:val="001D25C9"/>
    <w:rsid w:val="001D4CF5"/>
    <w:rsid w:val="001D55D8"/>
    <w:rsid w:val="00215277"/>
    <w:rsid w:val="002440C0"/>
    <w:rsid w:val="00245C90"/>
    <w:rsid w:val="0027003B"/>
    <w:rsid w:val="00271F94"/>
    <w:rsid w:val="00275257"/>
    <w:rsid w:val="002753E3"/>
    <w:rsid w:val="0028054A"/>
    <w:rsid w:val="00286858"/>
    <w:rsid w:val="00292BA1"/>
    <w:rsid w:val="002A4B8D"/>
    <w:rsid w:val="002B71E5"/>
    <w:rsid w:val="002C217D"/>
    <w:rsid w:val="002C48A9"/>
    <w:rsid w:val="002C7D34"/>
    <w:rsid w:val="002D0C7F"/>
    <w:rsid w:val="002F2E15"/>
    <w:rsid w:val="002F5669"/>
    <w:rsid w:val="00301CD7"/>
    <w:rsid w:val="0031228F"/>
    <w:rsid w:val="00335547"/>
    <w:rsid w:val="00344C12"/>
    <w:rsid w:val="003503A3"/>
    <w:rsid w:val="0036023F"/>
    <w:rsid w:val="003616E0"/>
    <w:rsid w:val="00381796"/>
    <w:rsid w:val="00384908"/>
    <w:rsid w:val="00386971"/>
    <w:rsid w:val="00387098"/>
    <w:rsid w:val="00395CEE"/>
    <w:rsid w:val="003A00F4"/>
    <w:rsid w:val="003A1148"/>
    <w:rsid w:val="003B281F"/>
    <w:rsid w:val="003B6894"/>
    <w:rsid w:val="003C5B36"/>
    <w:rsid w:val="003C5BF0"/>
    <w:rsid w:val="003E2262"/>
    <w:rsid w:val="00402D02"/>
    <w:rsid w:val="0040475D"/>
    <w:rsid w:val="004264A8"/>
    <w:rsid w:val="00433408"/>
    <w:rsid w:val="00437413"/>
    <w:rsid w:val="00442041"/>
    <w:rsid w:val="004438BD"/>
    <w:rsid w:val="004444A4"/>
    <w:rsid w:val="00444D97"/>
    <w:rsid w:val="004454D0"/>
    <w:rsid w:val="004539C6"/>
    <w:rsid w:val="00467839"/>
    <w:rsid w:val="00474D88"/>
    <w:rsid w:val="0047507D"/>
    <w:rsid w:val="00485BA7"/>
    <w:rsid w:val="00487843"/>
    <w:rsid w:val="00496E83"/>
    <w:rsid w:val="004A05C2"/>
    <w:rsid w:val="004A16BA"/>
    <w:rsid w:val="004C3982"/>
    <w:rsid w:val="004C3F51"/>
    <w:rsid w:val="004D12AA"/>
    <w:rsid w:val="004D7CDD"/>
    <w:rsid w:val="00513D72"/>
    <w:rsid w:val="00516C0E"/>
    <w:rsid w:val="005324A4"/>
    <w:rsid w:val="005511FA"/>
    <w:rsid w:val="00563406"/>
    <w:rsid w:val="0059378F"/>
    <w:rsid w:val="0059716F"/>
    <w:rsid w:val="005A2370"/>
    <w:rsid w:val="005B16A2"/>
    <w:rsid w:val="005B3104"/>
    <w:rsid w:val="005D4F37"/>
    <w:rsid w:val="005D58D8"/>
    <w:rsid w:val="005F3243"/>
    <w:rsid w:val="00634057"/>
    <w:rsid w:val="00640C81"/>
    <w:rsid w:val="00641FF6"/>
    <w:rsid w:val="0067087E"/>
    <w:rsid w:val="006723FC"/>
    <w:rsid w:val="006747EC"/>
    <w:rsid w:val="00683A28"/>
    <w:rsid w:val="00691218"/>
    <w:rsid w:val="00693B1F"/>
    <w:rsid w:val="00694CDE"/>
    <w:rsid w:val="006A608A"/>
    <w:rsid w:val="006B5A58"/>
    <w:rsid w:val="006B6E67"/>
    <w:rsid w:val="006C2F8D"/>
    <w:rsid w:val="006C4541"/>
    <w:rsid w:val="006C4A0B"/>
    <w:rsid w:val="006D5A82"/>
    <w:rsid w:val="006E09F5"/>
    <w:rsid w:val="006E5C00"/>
    <w:rsid w:val="006E5E43"/>
    <w:rsid w:val="006F3AFA"/>
    <w:rsid w:val="006F5B76"/>
    <w:rsid w:val="006F6D71"/>
    <w:rsid w:val="00707690"/>
    <w:rsid w:val="00713C78"/>
    <w:rsid w:val="00715B6A"/>
    <w:rsid w:val="00723C30"/>
    <w:rsid w:val="00724628"/>
    <w:rsid w:val="00726A8D"/>
    <w:rsid w:val="00727962"/>
    <w:rsid w:val="007360E6"/>
    <w:rsid w:val="0074632F"/>
    <w:rsid w:val="00752897"/>
    <w:rsid w:val="007546E9"/>
    <w:rsid w:val="00782F87"/>
    <w:rsid w:val="0079205A"/>
    <w:rsid w:val="007930DA"/>
    <w:rsid w:val="007B0848"/>
    <w:rsid w:val="007C076B"/>
    <w:rsid w:val="007C1021"/>
    <w:rsid w:val="007C1616"/>
    <w:rsid w:val="007C17E2"/>
    <w:rsid w:val="007D1B5D"/>
    <w:rsid w:val="007E0B5F"/>
    <w:rsid w:val="007E539A"/>
    <w:rsid w:val="007E541C"/>
    <w:rsid w:val="007E5874"/>
    <w:rsid w:val="007F1D47"/>
    <w:rsid w:val="007F60A9"/>
    <w:rsid w:val="008043BC"/>
    <w:rsid w:val="008073D2"/>
    <w:rsid w:val="00815C95"/>
    <w:rsid w:val="00822E92"/>
    <w:rsid w:val="008231A3"/>
    <w:rsid w:val="00847A45"/>
    <w:rsid w:val="00852CBD"/>
    <w:rsid w:val="00870AC0"/>
    <w:rsid w:val="008719F3"/>
    <w:rsid w:val="00873D42"/>
    <w:rsid w:val="00886CB1"/>
    <w:rsid w:val="00893C04"/>
    <w:rsid w:val="008A0C84"/>
    <w:rsid w:val="008A673A"/>
    <w:rsid w:val="008B40D9"/>
    <w:rsid w:val="008B580F"/>
    <w:rsid w:val="008C0486"/>
    <w:rsid w:val="008C2CF9"/>
    <w:rsid w:val="008F0EB6"/>
    <w:rsid w:val="008F27DF"/>
    <w:rsid w:val="009008A1"/>
    <w:rsid w:val="009044FE"/>
    <w:rsid w:val="009075C2"/>
    <w:rsid w:val="009142E1"/>
    <w:rsid w:val="00930944"/>
    <w:rsid w:val="009357A6"/>
    <w:rsid w:val="009664F9"/>
    <w:rsid w:val="009706A4"/>
    <w:rsid w:val="0097793E"/>
    <w:rsid w:val="009802E1"/>
    <w:rsid w:val="009812D4"/>
    <w:rsid w:val="009814C8"/>
    <w:rsid w:val="0098460B"/>
    <w:rsid w:val="009934ED"/>
    <w:rsid w:val="00995E56"/>
    <w:rsid w:val="009A26D1"/>
    <w:rsid w:val="009B09B6"/>
    <w:rsid w:val="009B1823"/>
    <w:rsid w:val="009C1646"/>
    <w:rsid w:val="009C2AA3"/>
    <w:rsid w:val="009C5EC5"/>
    <w:rsid w:val="009D01FF"/>
    <w:rsid w:val="009D304C"/>
    <w:rsid w:val="009D5DFB"/>
    <w:rsid w:val="00A074DA"/>
    <w:rsid w:val="00A0756D"/>
    <w:rsid w:val="00A11B48"/>
    <w:rsid w:val="00A11C2D"/>
    <w:rsid w:val="00A15D93"/>
    <w:rsid w:val="00A17512"/>
    <w:rsid w:val="00A24347"/>
    <w:rsid w:val="00A248B8"/>
    <w:rsid w:val="00A356F6"/>
    <w:rsid w:val="00A41352"/>
    <w:rsid w:val="00A5017A"/>
    <w:rsid w:val="00A533EB"/>
    <w:rsid w:val="00A54A6A"/>
    <w:rsid w:val="00A60C6D"/>
    <w:rsid w:val="00A6681C"/>
    <w:rsid w:val="00A71D71"/>
    <w:rsid w:val="00A724E2"/>
    <w:rsid w:val="00A72805"/>
    <w:rsid w:val="00A74D21"/>
    <w:rsid w:val="00A75E9A"/>
    <w:rsid w:val="00A83CEF"/>
    <w:rsid w:val="00A976D4"/>
    <w:rsid w:val="00AB0C9C"/>
    <w:rsid w:val="00AB1C6C"/>
    <w:rsid w:val="00AB215E"/>
    <w:rsid w:val="00AB4A09"/>
    <w:rsid w:val="00AC0552"/>
    <w:rsid w:val="00AC22ED"/>
    <w:rsid w:val="00AD09AA"/>
    <w:rsid w:val="00B000CA"/>
    <w:rsid w:val="00B20BEB"/>
    <w:rsid w:val="00B26394"/>
    <w:rsid w:val="00B307F0"/>
    <w:rsid w:val="00B34519"/>
    <w:rsid w:val="00B372D1"/>
    <w:rsid w:val="00B56354"/>
    <w:rsid w:val="00B61F65"/>
    <w:rsid w:val="00B63A14"/>
    <w:rsid w:val="00B66CC3"/>
    <w:rsid w:val="00B74C5D"/>
    <w:rsid w:val="00B807FA"/>
    <w:rsid w:val="00B94332"/>
    <w:rsid w:val="00B94B69"/>
    <w:rsid w:val="00B95BCA"/>
    <w:rsid w:val="00B97CF3"/>
    <w:rsid w:val="00BA1887"/>
    <w:rsid w:val="00BA1BED"/>
    <w:rsid w:val="00BA2A07"/>
    <w:rsid w:val="00BB0329"/>
    <w:rsid w:val="00BC0731"/>
    <w:rsid w:val="00BC36F3"/>
    <w:rsid w:val="00BD674C"/>
    <w:rsid w:val="00BE512E"/>
    <w:rsid w:val="00BF03AC"/>
    <w:rsid w:val="00C07BF6"/>
    <w:rsid w:val="00C128B7"/>
    <w:rsid w:val="00C155B6"/>
    <w:rsid w:val="00C1784B"/>
    <w:rsid w:val="00C32662"/>
    <w:rsid w:val="00C4425F"/>
    <w:rsid w:val="00C62C6D"/>
    <w:rsid w:val="00C644DA"/>
    <w:rsid w:val="00C65E5F"/>
    <w:rsid w:val="00C66AE6"/>
    <w:rsid w:val="00C71A51"/>
    <w:rsid w:val="00C847F5"/>
    <w:rsid w:val="00C8746E"/>
    <w:rsid w:val="00CB77A3"/>
    <w:rsid w:val="00CC136F"/>
    <w:rsid w:val="00CD0BB4"/>
    <w:rsid w:val="00CE342F"/>
    <w:rsid w:val="00D12EB6"/>
    <w:rsid w:val="00D34C97"/>
    <w:rsid w:val="00D52E65"/>
    <w:rsid w:val="00D53B02"/>
    <w:rsid w:val="00D54542"/>
    <w:rsid w:val="00D73B64"/>
    <w:rsid w:val="00D8195E"/>
    <w:rsid w:val="00DB0B4B"/>
    <w:rsid w:val="00DB2159"/>
    <w:rsid w:val="00DD1C65"/>
    <w:rsid w:val="00DD20DB"/>
    <w:rsid w:val="00DD43D7"/>
    <w:rsid w:val="00DE3D40"/>
    <w:rsid w:val="00DE6F6C"/>
    <w:rsid w:val="00E13E82"/>
    <w:rsid w:val="00E24957"/>
    <w:rsid w:val="00E249D2"/>
    <w:rsid w:val="00E34226"/>
    <w:rsid w:val="00E3445F"/>
    <w:rsid w:val="00E36FC8"/>
    <w:rsid w:val="00E46555"/>
    <w:rsid w:val="00E55599"/>
    <w:rsid w:val="00E6373C"/>
    <w:rsid w:val="00E638B7"/>
    <w:rsid w:val="00E90F08"/>
    <w:rsid w:val="00E96D0C"/>
    <w:rsid w:val="00EB3E95"/>
    <w:rsid w:val="00EB4348"/>
    <w:rsid w:val="00EC10A3"/>
    <w:rsid w:val="00EE13B2"/>
    <w:rsid w:val="00EE5569"/>
    <w:rsid w:val="00EE621A"/>
    <w:rsid w:val="00EF7B10"/>
    <w:rsid w:val="00F00E0B"/>
    <w:rsid w:val="00F04DFA"/>
    <w:rsid w:val="00F217D9"/>
    <w:rsid w:val="00F30DA2"/>
    <w:rsid w:val="00F32BFB"/>
    <w:rsid w:val="00F420CF"/>
    <w:rsid w:val="00F424A5"/>
    <w:rsid w:val="00F43CEE"/>
    <w:rsid w:val="00F703A4"/>
    <w:rsid w:val="00F71916"/>
    <w:rsid w:val="00F8534F"/>
    <w:rsid w:val="00F85885"/>
    <w:rsid w:val="00F95178"/>
    <w:rsid w:val="00FA75E9"/>
    <w:rsid w:val="00FB69E2"/>
    <w:rsid w:val="00FC10BD"/>
    <w:rsid w:val="00FD5D13"/>
    <w:rsid w:val="00FE30D6"/>
    <w:rsid w:val="00FE4A04"/>
  </w:rsids>
  <m:mathPr>
    <m:mathFont m:val="Cambria Math"/>
    <m:brkBin m:val="before"/>
    <m:brkBinSub m:val="--"/>
    <m:smallFrac m:val="0"/>
    <m:dispDef/>
    <m:lMargin m:val="0"/>
    <m:rMargin m:val="0"/>
    <m:defJc m:val="centerGroup"/>
    <m:wrapIndent m:val="1440"/>
    <m:intLim m:val="subSup"/>
    <m:naryLim m:val="undOvr"/>
  </m:mathPr>
  <w:themeFontLang w:val="en-I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47054"/>
  <w15:docId w15:val="{B0FAE51C-8EDF-4074-8FF8-F09AC0D7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GB"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C0E"/>
    <w:pPr>
      <w:spacing w:after="0" w:line="240" w:lineRule="auto"/>
    </w:pPr>
    <w:rPr>
      <w:rFonts w:ascii="Times New Roman" w:eastAsia="Times New Roman" w:hAnsi="Times New Roman" w:cs="Times New Roman"/>
      <w:sz w:val="24"/>
      <w:szCs w:val="24"/>
      <w:lang w:val="en-US" w:bidi="ar-SA"/>
    </w:rPr>
  </w:style>
  <w:style w:type="paragraph" w:styleId="Heading2">
    <w:name w:val="heading 2"/>
    <w:basedOn w:val="Normal"/>
    <w:link w:val="Heading2Char"/>
    <w:uiPriority w:val="9"/>
    <w:qFormat/>
    <w:rsid w:val="008043BC"/>
    <w:pPr>
      <w:spacing w:before="100" w:beforeAutospacing="1" w:after="100" w:afterAutospacing="1"/>
      <w:outlineLvl w:val="1"/>
    </w:pPr>
    <w:rPr>
      <w:caps/>
      <w:color w:val="A22630"/>
      <w:spacing w:val="3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962"/>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TableofContentsTitle">
    <w:name w:val="Table of Contents Title"/>
    <w:basedOn w:val="BodyTextFirstIndent"/>
    <w:rsid w:val="00727962"/>
    <w:pPr>
      <w:spacing w:after="120" w:line="240" w:lineRule="auto"/>
      <w:ind w:left="576" w:firstLine="0"/>
    </w:pPr>
    <w:rPr>
      <w:rFonts w:ascii="Arial" w:eastAsia="Times New Roman" w:hAnsi="Arial" w:cs="Times New Roman"/>
      <w:b/>
      <w:caps/>
      <w:color w:val="000080"/>
      <w:sz w:val="28"/>
      <w:szCs w:val="20"/>
      <w:lang w:val="en-US" w:eastAsia="en-GB"/>
    </w:rPr>
  </w:style>
  <w:style w:type="paragraph" w:customStyle="1" w:styleId="TableofContents-Text">
    <w:name w:val="Table of Contents - Text"/>
    <w:basedOn w:val="Normal"/>
    <w:rsid w:val="00727962"/>
    <w:pPr>
      <w:tabs>
        <w:tab w:val="left" w:pos="720"/>
      </w:tabs>
      <w:ind w:left="720" w:hanging="720"/>
    </w:pPr>
    <w:rPr>
      <w:rFonts w:ascii="Arial" w:hAnsi="Arial"/>
      <w:b/>
      <w:smallCaps/>
      <w:szCs w:val="20"/>
      <w:lang w:eastAsia="en-GB"/>
    </w:rPr>
  </w:style>
  <w:style w:type="paragraph" w:styleId="BodyText">
    <w:name w:val="Body Text"/>
    <w:basedOn w:val="Normal"/>
    <w:link w:val="BodyTextChar"/>
    <w:uiPriority w:val="99"/>
    <w:semiHidden/>
    <w:unhideWhenUsed/>
    <w:rsid w:val="00727962"/>
    <w:pPr>
      <w:spacing w:after="120" w:line="276" w:lineRule="auto"/>
    </w:pPr>
    <w:rPr>
      <w:rFonts w:asciiTheme="minorHAnsi" w:eastAsiaTheme="minorHAnsi" w:hAnsiTheme="minorHAnsi" w:cstheme="minorBidi"/>
      <w:sz w:val="22"/>
      <w:szCs w:val="22"/>
      <w:lang w:val="en-GB"/>
    </w:rPr>
  </w:style>
  <w:style w:type="character" w:customStyle="1" w:styleId="BodyTextChar">
    <w:name w:val="Body Text Char"/>
    <w:basedOn w:val="DefaultParagraphFont"/>
    <w:link w:val="BodyText"/>
    <w:uiPriority w:val="99"/>
    <w:semiHidden/>
    <w:rsid w:val="00727962"/>
    <w:rPr>
      <w:szCs w:val="22"/>
      <w:lang w:bidi="ar-SA"/>
    </w:rPr>
  </w:style>
  <w:style w:type="paragraph" w:styleId="BodyTextFirstIndent">
    <w:name w:val="Body Text First Indent"/>
    <w:basedOn w:val="BodyText"/>
    <w:link w:val="BodyTextFirstIndentChar"/>
    <w:uiPriority w:val="99"/>
    <w:semiHidden/>
    <w:unhideWhenUsed/>
    <w:rsid w:val="00727962"/>
    <w:pPr>
      <w:spacing w:after="200"/>
      <w:ind w:firstLine="360"/>
    </w:pPr>
  </w:style>
  <w:style w:type="character" w:customStyle="1" w:styleId="BodyTextFirstIndentChar">
    <w:name w:val="Body Text First Indent Char"/>
    <w:basedOn w:val="BodyTextChar"/>
    <w:link w:val="BodyTextFirstIndent"/>
    <w:uiPriority w:val="99"/>
    <w:semiHidden/>
    <w:rsid w:val="00727962"/>
    <w:rPr>
      <w:szCs w:val="22"/>
      <w:lang w:bidi="ar-SA"/>
    </w:rPr>
  </w:style>
  <w:style w:type="paragraph" w:styleId="NoSpacing">
    <w:name w:val="No Spacing"/>
    <w:uiPriority w:val="1"/>
    <w:qFormat/>
    <w:rsid w:val="001D4CF5"/>
    <w:pPr>
      <w:spacing w:after="0" w:line="240" w:lineRule="auto"/>
    </w:pPr>
    <w:rPr>
      <w:szCs w:val="22"/>
      <w:lang w:bidi="ar-SA"/>
    </w:rPr>
  </w:style>
  <w:style w:type="table" w:styleId="TableGrid">
    <w:name w:val="Table Grid"/>
    <w:basedOn w:val="TableNormal"/>
    <w:uiPriority w:val="59"/>
    <w:rsid w:val="00640C81"/>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C81"/>
    <w:rPr>
      <w:color w:val="0563C1" w:themeColor="hyperlink"/>
      <w:u w:val="single"/>
    </w:rPr>
  </w:style>
  <w:style w:type="character" w:customStyle="1" w:styleId="Heading2Char">
    <w:name w:val="Heading 2 Char"/>
    <w:basedOn w:val="DefaultParagraphFont"/>
    <w:link w:val="Heading2"/>
    <w:uiPriority w:val="9"/>
    <w:rsid w:val="008043BC"/>
    <w:rPr>
      <w:rFonts w:ascii="Times New Roman" w:eastAsia="Times New Roman" w:hAnsi="Times New Roman" w:cs="Times New Roman"/>
      <w:caps/>
      <w:color w:val="A22630"/>
      <w:spacing w:val="30"/>
      <w:sz w:val="17"/>
      <w:szCs w:val="17"/>
      <w:lang w:val="en-US" w:bidi="ar-SA"/>
    </w:rPr>
  </w:style>
  <w:style w:type="character" w:styleId="CommentReference">
    <w:name w:val="annotation reference"/>
    <w:basedOn w:val="DefaultParagraphFont"/>
    <w:uiPriority w:val="99"/>
    <w:semiHidden/>
    <w:unhideWhenUsed/>
    <w:rsid w:val="007E541C"/>
    <w:rPr>
      <w:sz w:val="16"/>
      <w:szCs w:val="16"/>
    </w:rPr>
  </w:style>
  <w:style w:type="paragraph" w:styleId="CommentText">
    <w:name w:val="annotation text"/>
    <w:basedOn w:val="Normal"/>
    <w:link w:val="CommentTextChar"/>
    <w:uiPriority w:val="99"/>
    <w:semiHidden/>
    <w:unhideWhenUsed/>
    <w:rsid w:val="007E541C"/>
    <w:pPr>
      <w:spacing w:after="20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7E541C"/>
    <w:rPr>
      <w:sz w:val="20"/>
      <w:szCs w:val="20"/>
      <w:lang w:bidi="ar-SA"/>
    </w:rPr>
  </w:style>
  <w:style w:type="paragraph" w:styleId="CommentSubject">
    <w:name w:val="annotation subject"/>
    <w:basedOn w:val="CommentText"/>
    <w:next w:val="CommentText"/>
    <w:link w:val="CommentSubjectChar"/>
    <w:uiPriority w:val="99"/>
    <w:semiHidden/>
    <w:unhideWhenUsed/>
    <w:rsid w:val="007E541C"/>
    <w:rPr>
      <w:b/>
      <w:bCs/>
    </w:rPr>
  </w:style>
  <w:style w:type="character" w:customStyle="1" w:styleId="CommentSubjectChar">
    <w:name w:val="Comment Subject Char"/>
    <w:basedOn w:val="CommentTextChar"/>
    <w:link w:val="CommentSubject"/>
    <w:uiPriority w:val="99"/>
    <w:semiHidden/>
    <w:rsid w:val="007E541C"/>
    <w:rPr>
      <w:b/>
      <w:bCs/>
      <w:sz w:val="20"/>
      <w:szCs w:val="20"/>
      <w:lang w:bidi="ar-SA"/>
    </w:rPr>
  </w:style>
  <w:style w:type="paragraph" w:styleId="BalloonText">
    <w:name w:val="Balloon Text"/>
    <w:basedOn w:val="Normal"/>
    <w:link w:val="BalloonTextChar"/>
    <w:uiPriority w:val="99"/>
    <w:semiHidden/>
    <w:unhideWhenUsed/>
    <w:rsid w:val="007E54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41C"/>
    <w:rPr>
      <w:rFonts w:ascii="Segoe UI" w:hAnsi="Segoe UI" w:cs="Segoe UI"/>
      <w:sz w:val="18"/>
      <w:szCs w:val="18"/>
      <w:lang w:bidi="ar-SA"/>
    </w:rPr>
  </w:style>
  <w:style w:type="paragraph" w:styleId="Revision">
    <w:name w:val="Revision"/>
    <w:hidden/>
    <w:uiPriority w:val="99"/>
    <w:semiHidden/>
    <w:rsid w:val="007E541C"/>
    <w:pPr>
      <w:spacing w:after="0" w:line="240" w:lineRule="auto"/>
    </w:pPr>
    <w:rPr>
      <w:szCs w:val="22"/>
      <w:lang w:bidi="ar-SA"/>
    </w:rPr>
  </w:style>
  <w:style w:type="paragraph" w:styleId="Caption">
    <w:name w:val="caption"/>
    <w:basedOn w:val="Normal"/>
    <w:next w:val="Normal"/>
    <w:uiPriority w:val="35"/>
    <w:unhideWhenUsed/>
    <w:qFormat/>
    <w:rsid w:val="000C50D1"/>
    <w:pPr>
      <w:spacing w:after="200"/>
    </w:pPr>
    <w:rPr>
      <w:rFonts w:asciiTheme="minorHAnsi" w:eastAsiaTheme="minorHAnsi" w:hAnsiTheme="minorHAnsi" w:cstheme="minorBidi"/>
      <w:i/>
      <w:iCs/>
      <w:color w:val="44546A" w:themeColor="text2"/>
      <w:sz w:val="18"/>
      <w:szCs w:val="18"/>
      <w:lang w:val="en-GB"/>
    </w:rPr>
  </w:style>
  <w:style w:type="paragraph" w:styleId="NormalWeb">
    <w:name w:val="Normal (Web)"/>
    <w:basedOn w:val="Normal"/>
    <w:uiPriority w:val="99"/>
    <w:semiHidden/>
    <w:unhideWhenUsed/>
    <w:rsid w:val="003B281F"/>
    <w:pPr>
      <w:spacing w:before="100" w:beforeAutospacing="1" w:after="100" w:afterAutospacing="1"/>
    </w:pPr>
    <w:rPr>
      <w:rFonts w:eastAsiaTheme="minorEastAsia"/>
      <w:lang w:bidi="th-TH"/>
    </w:rPr>
  </w:style>
  <w:style w:type="paragraph" w:styleId="Header">
    <w:name w:val="header"/>
    <w:basedOn w:val="Normal"/>
    <w:link w:val="HeaderChar"/>
    <w:uiPriority w:val="99"/>
    <w:unhideWhenUsed/>
    <w:rsid w:val="00386971"/>
    <w:pPr>
      <w:tabs>
        <w:tab w:val="center" w:pos="4680"/>
        <w:tab w:val="right" w:pos="9360"/>
      </w:tabs>
    </w:pPr>
  </w:style>
  <w:style w:type="character" w:customStyle="1" w:styleId="HeaderChar">
    <w:name w:val="Header Char"/>
    <w:basedOn w:val="DefaultParagraphFont"/>
    <w:link w:val="Header"/>
    <w:uiPriority w:val="99"/>
    <w:rsid w:val="00386971"/>
    <w:rPr>
      <w:rFonts w:ascii="Times New Roman" w:eastAsia="Times New Roman" w:hAnsi="Times New Roman" w:cs="Times New Roman"/>
      <w:sz w:val="24"/>
      <w:szCs w:val="24"/>
      <w:lang w:val="en-US" w:bidi="ar-SA"/>
    </w:rPr>
  </w:style>
  <w:style w:type="paragraph" w:styleId="Footer">
    <w:name w:val="footer"/>
    <w:basedOn w:val="Normal"/>
    <w:link w:val="FooterChar"/>
    <w:uiPriority w:val="99"/>
    <w:unhideWhenUsed/>
    <w:rsid w:val="00386971"/>
    <w:pPr>
      <w:tabs>
        <w:tab w:val="center" w:pos="4680"/>
        <w:tab w:val="right" w:pos="9360"/>
      </w:tabs>
    </w:pPr>
  </w:style>
  <w:style w:type="character" w:customStyle="1" w:styleId="FooterChar">
    <w:name w:val="Footer Char"/>
    <w:basedOn w:val="DefaultParagraphFont"/>
    <w:link w:val="Footer"/>
    <w:uiPriority w:val="99"/>
    <w:rsid w:val="00386971"/>
    <w:rPr>
      <w:rFonts w:ascii="Times New Roman" w:eastAsia="Times New Roman" w:hAnsi="Times New Roman" w:cs="Times New Roman"/>
      <w:sz w:val="24"/>
      <w:szCs w:val="24"/>
      <w:lang w:val="en-US" w:bidi="ar-SA"/>
    </w:rPr>
  </w:style>
  <w:style w:type="character" w:customStyle="1" w:styleId="UnresolvedMention">
    <w:name w:val="Unresolved Mention"/>
    <w:basedOn w:val="DefaultParagraphFont"/>
    <w:uiPriority w:val="99"/>
    <w:semiHidden/>
    <w:unhideWhenUsed/>
    <w:rsid w:val="00C64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68415">
      <w:bodyDiv w:val="1"/>
      <w:marLeft w:val="0"/>
      <w:marRight w:val="0"/>
      <w:marTop w:val="0"/>
      <w:marBottom w:val="0"/>
      <w:divBdr>
        <w:top w:val="none" w:sz="0" w:space="0" w:color="auto"/>
        <w:left w:val="none" w:sz="0" w:space="0" w:color="auto"/>
        <w:bottom w:val="none" w:sz="0" w:space="0" w:color="auto"/>
        <w:right w:val="none" w:sz="0" w:space="0" w:color="auto"/>
      </w:divBdr>
    </w:div>
    <w:div w:id="223370719">
      <w:bodyDiv w:val="1"/>
      <w:marLeft w:val="0"/>
      <w:marRight w:val="0"/>
      <w:marTop w:val="0"/>
      <w:marBottom w:val="0"/>
      <w:divBdr>
        <w:top w:val="none" w:sz="0" w:space="0" w:color="auto"/>
        <w:left w:val="none" w:sz="0" w:space="0" w:color="auto"/>
        <w:bottom w:val="none" w:sz="0" w:space="0" w:color="auto"/>
        <w:right w:val="none" w:sz="0" w:space="0" w:color="auto"/>
      </w:divBdr>
    </w:div>
    <w:div w:id="277683962">
      <w:bodyDiv w:val="1"/>
      <w:marLeft w:val="0"/>
      <w:marRight w:val="0"/>
      <w:marTop w:val="0"/>
      <w:marBottom w:val="0"/>
      <w:divBdr>
        <w:top w:val="none" w:sz="0" w:space="0" w:color="auto"/>
        <w:left w:val="none" w:sz="0" w:space="0" w:color="auto"/>
        <w:bottom w:val="none" w:sz="0" w:space="0" w:color="auto"/>
        <w:right w:val="none" w:sz="0" w:space="0" w:color="auto"/>
      </w:divBdr>
      <w:divsChild>
        <w:div w:id="277638980">
          <w:marLeft w:val="0"/>
          <w:marRight w:val="0"/>
          <w:marTop w:val="0"/>
          <w:marBottom w:val="0"/>
          <w:divBdr>
            <w:top w:val="none" w:sz="0" w:space="0" w:color="auto"/>
            <w:left w:val="none" w:sz="0" w:space="0" w:color="auto"/>
            <w:bottom w:val="none" w:sz="0" w:space="0" w:color="auto"/>
            <w:right w:val="none" w:sz="0" w:space="0" w:color="auto"/>
          </w:divBdr>
          <w:divsChild>
            <w:div w:id="1434670390">
              <w:marLeft w:val="0"/>
              <w:marRight w:val="0"/>
              <w:marTop w:val="0"/>
              <w:marBottom w:val="0"/>
              <w:divBdr>
                <w:top w:val="none" w:sz="0" w:space="0" w:color="auto"/>
                <w:left w:val="none" w:sz="0" w:space="0" w:color="auto"/>
                <w:bottom w:val="none" w:sz="0" w:space="0" w:color="auto"/>
                <w:right w:val="none" w:sz="0" w:space="0" w:color="auto"/>
              </w:divBdr>
              <w:divsChild>
                <w:div w:id="321930464">
                  <w:marLeft w:val="0"/>
                  <w:marRight w:val="0"/>
                  <w:marTop w:val="0"/>
                  <w:marBottom w:val="0"/>
                  <w:divBdr>
                    <w:top w:val="none" w:sz="0" w:space="0" w:color="auto"/>
                    <w:left w:val="none" w:sz="0" w:space="0" w:color="auto"/>
                    <w:bottom w:val="none" w:sz="0" w:space="0" w:color="auto"/>
                    <w:right w:val="none" w:sz="0" w:space="0" w:color="auto"/>
                  </w:divBdr>
                  <w:divsChild>
                    <w:div w:id="152914783">
                      <w:marLeft w:val="48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379328092">
      <w:bodyDiv w:val="1"/>
      <w:marLeft w:val="0"/>
      <w:marRight w:val="0"/>
      <w:marTop w:val="0"/>
      <w:marBottom w:val="0"/>
      <w:divBdr>
        <w:top w:val="none" w:sz="0" w:space="0" w:color="auto"/>
        <w:left w:val="none" w:sz="0" w:space="0" w:color="auto"/>
        <w:bottom w:val="none" w:sz="0" w:space="0" w:color="auto"/>
        <w:right w:val="none" w:sz="0" w:space="0" w:color="auto"/>
      </w:divBdr>
    </w:div>
    <w:div w:id="576137651">
      <w:bodyDiv w:val="1"/>
      <w:marLeft w:val="0"/>
      <w:marRight w:val="0"/>
      <w:marTop w:val="0"/>
      <w:marBottom w:val="0"/>
      <w:divBdr>
        <w:top w:val="none" w:sz="0" w:space="0" w:color="auto"/>
        <w:left w:val="none" w:sz="0" w:space="0" w:color="auto"/>
        <w:bottom w:val="none" w:sz="0" w:space="0" w:color="auto"/>
        <w:right w:val="none" w:sz="0" w:space="0" w:color="auto"/>
      </w:divBdr>
    </w:div>
    <w:div w:id="588272783">
      <w:bodyDiv w:val="1"/>
      <w:marLeft w:val="0"/>
      <w:marRight w:val="0"/>
      <w:marTop w:val="0"/>
      <w:marBottom w:val="0"/>
      <w:divBdr>
        <w:top w:val="none" w:sz="0" w:space="0" w:color="auto"/>
        <w:left w:val="none" w:sz="0" w:space="0" w:color="auto"/>
        <w:bottom w:val="none" w:sz="0" w:space="0" w:color="auto"/>
        <w:right w:val="none" w:sz="0" w:space="0" w:color="auto"/>
      </w:divBdr>
    </w:div>
    <w:div w:id="985545704">
      <w:bodyDiv w:val="1"/>
      <w:marLeft w:val="0"/>
      <w:marRight w:val="0"/>
      <w:marTop w:val="0"/>
      <w:marBottom w:val="0"/>
      <w:divBdr>
        <w:top w:val="none" w:sz="0" w:space="0" w:color="auto"/>
        <w:left w:val="none" w:sz="0" w:space="0" w:color="auto"/>
        <w:bottom w:val="none" w:sz="0" w:space="0" w:color="auto"/>
        <w:right w:val="none" w:sz="0" w:space="0" w:color="auto"/>
      </w:divBdr>
    </w:div>
    <w:div w:id="1324815431">
      <w:bodyDiv w:val="1"/>
      <w:marLeft w:val="0"/>
      <w:marRight w:val="0"/>
      <w:marTop w:val="0"/>
      <w:marBottom w:val="0"/>
      <w:divBdr>
        <w:top w:val="none" w:sz="0" w:space="0" w:color="auto"/>
        <w:left w:val="none" w:sz="0" w:space="0" w:color="auto"/>
        <w:bottom w:val="none" w:sz="0" w:space="0" w:color="auto"/>
        <w:right w:val="none" w:sz="0" w:space="0" w:color="auto"/>
      </w:divBdr>
    </w:div>
    <w:div w:id="1335959073">
      <w:bodyDiv w:val="1"/>
      <w:marLeft w:val="0"/>
      <w:marRight w:val="0"/>
      <w:marTop w:val="0"/>
      <w:marBottom w:val="0"/>
      <w:divBdr>
        <w:top w:val="none" w:sz="0" w:space="0" w:color="auto"/>
        <w:left w:val="none" w:sz="0" w:space="0" w:color="auto"/>
        <w:bottom w:val="none" w:sz="0" w:space="0" w:color="auto"/>
        <w:right w:val="none" w:sz="0" w:space="0" w:color="auto"/>
      </w:divBdr>
    </w:div>
    <w:div w:id="1614970106">
      <w:bodyDiv w:val="1"/>
      <w:marLeft w:val="0"/>
      <w:marRight w:val="0"/>
      <w:marTop w:val="0"/>
      <w:marBottom w:val="0"/>
      <w:divBdr>
        <w:top w:val="none" w:sz="0" w:space="0" w:color="auto"/>
        <w:left w:val="none" w:sz="0" w:space="0" w:color="auto"/>
        <w:bottom w:val="none" w:sz="0" w:space="0" w:color="auto"/>
        <w:right w:val="none" w:sz="0" w:space="0" w:color="auto"/>
      </w:divBdr>
    </w:div>
    <w:div w:id="167460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bethc@ait.ac.th" TargetMode="External"/><Relationship Id="rId4" Type="http://schemas.openxmlformats.org/officeDocument/2006/relationships/settings" Target="settings.xml"/><Relationship Id="rId9" Type="http://schemas.openxmlformats.org/officeDocument/2006/relationships/hyperlink" Target="mailto:vasvan@ait.ac.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301A1-B698-4EE1-9CBD-40522EEBC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5</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 Samia Salman</dc:creator>
  <cp:lastModifiedBy>aaa</cp:lastModifiedBy>
  <cp:revision>5</cp:revision>
  <cp:lastPrinted>2020-01-21T06:43:00Z</cp:lastPrinted>
  <dcterms:created xsi:type="dcterms:W3CDTF">2020-01-13T03:57:00Z</dcterms:created>
  <dcterms:modified xsi:type="dcterms:W3CDTF">2020-02-12T02:21:00Z</dcterms:modified>
</cp:coreProperties>
</file>