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22D" w:rsidRPr="00BB449D" w:rsidRDefault="0030622D" w:rsidP="0030622D">
      <w:pPr>
        <w:spacing w:after="120" w:line="240" w:lineRule="auto"/>
        <w:rPr>
          <w:rFonts w:asciiTheme="majorBidi" w:eastAsia="Times New Roman" w:hAnsiTheme="majorBidi" w:cstheme="majorBidi"/>
          <w:b/>
          <w:bCs/>
          <w:sz w:val="36"/>
          <w:szCs w:val="36"/>
          <w:u w:val="double"/>
        </w:rPr>
      </w:pPr>
      <w:bookmarkStart w:id="0" w:name="_GoBack"/>
      <w:bookmarkEnd w:id="0"/>
      <w:r w:rsidRPr="00BB449D">
        <w:rPr>
          <w:rFonts w:asciiTheme="majorBidi" w:eastAsia="Times New Roman" w:hAnsiTheme="majorBidi" w:cstheme="majorBidi"/>
          <w:b/>
          <w:bCs/>
          <w:sz w:val="36"/>
          <w:szCs w:val="36"/>
          <w:u w:val="double"/>
        </w:rPr>
        <w:t>Blood Donor Criteria</w:t>
      </w:r>
    </w:p>
    <w:p w:rsidR="0030622D" w:rsidRPr="00BB449D" w:rsidRDefault="0030622D" w:rsidP="00BB449D">
      <w:pPr>
        <w:pStyle w:val="ListParagraph"/>
        <w:numPr>
          <w:ilvl w:val="0"/>
          <w:numId w:val="2"/>
        </w:numPr>
        <w:spacing w:before="120" w:after="120" w:line="240" w:lineRule="auto"/>
        <w:ind w:left="284" w:hanging="284"/>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weigh more than 45 kilograms and be in good health.</w:t>
      </w:r>
    </w:p>
    <w:p w:rsidR="00BB449D" w:rsidRPr="00BB449D" w:rsidRDefault="0030622D" w:rsidP="00895388">
      <w:pPr>
        <w:pStyle w:val="ListParagraph"/>
        <w:numPr>
          <w:ilvl w:val="0"/>
          <w:numId w:val="2"/>
        </w:numPr>
        <w:tabs>
          <w:tab w:val="left" w:pos="284"/>
        </w:tabs>
        <w:spacing w:before="120" w:after="120" w:line="240" w:lineRule="auto"/>
        <w:ind w:left="0" w:firstLine="0"/>
        <w:jc w:val="thaiDistribute"/>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Donors must be between the ages of 17-70 years. Those who are 17 years of age and wish to donate must have permission from parents.  A first time donor must be less than 55 years old.</w:t>
      </w:r>
    </w:p>
    <w:p w:rsidR="0030622D" w:rsidRPr="00BB449D" w:rsidRDefault="0030622D" w:rsidP="00BB449D">
      <w:pPr>
        <w:pStyle w:val="ListParagraph"/>
        <w:numPr>
          <w:ilvl w:val="0"/>
          <w:numId w:val="2"/>
        </w:numPr>
        <w:tabs>
          <w:tab w:val="left" w:pos="284"/>
        </w:tabs>
        <w:spacing w:before="120" w:after="120" w:line="240" w:lineRule="auto"/>
        <w:ind w:left="0" w:firstLine="0"/>
        <w:rPr>
          <w:rFonts w:asciiTheme="majorBidi" w:eastAsia="Times New Roman" w:hAnsiTheme="majorBidi" w:cstheme="majorBidi"/>
          <w:sz w:val="32"/>
          <w:szCs w:val="32"/>
        </w:rPr>
      </w:pPr>
      <w:r w:rsidRPr="00BB449D">
        <w:rPr>
          <w:rFonts w:asciiTheme="majorBidi" w:eastAsia="Times New Roman" w:hAnsiTheme="majorBidi" w:cstheme="majorBidi"/>
          <w:sz w:val="32"/>
          <w:szCs w:val="32"/>
        </w:rPr>
        <w:t xml:space="preserve">Donors may not have diarrhea or symptoms of a fever 7 days before donating. </w:t>
      </w:r>
    </w:p>
    <w:p w:rsidR="0030622D" w:rsidRPr="002452D7" w:rsidRDefault="00BB449D"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4. </w:t>
      </w:r>
      <w:r w:rsidR="0030622D" w:rsidRPr="002452D7">
        <w:rPr>
          <w:rFonts w:asciiTheme="majorBidi" w:eastAsia="Times New Roman" w:hAnsiTheme="majorBidi" w:cstheme="majorBidi"/>
          <w:sz w:val="32"/>
          <w:szCs w:val="32"/>
        </w:rPr>
        <w:t xml:space="preserve">Women donors may not be pregnant, or breastfeeding at the time of donation. Women may not donate if they have delivered, </w:t>
      </w:r>
      <w:r>
        <w:rPr>
          <w:rFonts w:asciiTheme="majorBidi" w:eastAsia="Times New Roman" w:hAnsiTheme="majorBidi" w:cstheme="majorBidi"/>
          <w:sz w:val="32"/>
          <w:szCs w:val="32"/>
        </w:rPr>
        <w:t xml:space="preserve">or have had an abortion within </w:t>
      </w:r>
      <w:r w:rsidR="0030622D" w:rsidRPr="002452D7">
        <w:rPr>
          <w:rFonts w:asciiTheme="majorBidi" w:eastAsia="Times New Roman" w:hAnsiTheme="majorBidi" w:cstheme="majorBidi"/>
          <w:sz w:val="32"/>
          <w:szCs w:val="32"/>
        </w:rPr>
        <w:t>the last six months</w:t>
      </w:r>
      <w:r>
        <w:rPr>
          <w:rFonts w:asciiTheme="majorBidi" w:eastAsia="Times New Roman" w:hAnsiTheme="majorBidi" w:cstheme="majorBidi"/>
          <w:sz w:val="32"/>
          <w:szCs w:val="32"/>
        </w:rPr>
        <w:t>.</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5. </w:t>
      </w:r>
      <w:r w:rsidR="0030622D" w:rsidRPr="002452D7">
        <w:rPr>
          <w:rFonts w:asciiTheme="majorBidi" w:eastAsia="Times New Roman" w:hAnsiTheme="majorBidi" w:cstheme="majorBidi"/>
          <w:sz w:val="32"/>
          <w:szCs w:val="32"/>
        </w:rPr>
        <w:t>Donors may not donate if they have experienced a drastic loss of weight, without knowing the cause, within the last 3 months.</w:t>
      </w:r>
    </w:p>
    <w:p w:rsidR="0030622D" w:rsidRPr="002452D7" w:rsidRDefault="00895388"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6. </w:t>
      </w:r>
      <w:r w:rsidR="0030622D" w:rsidRPr="002452D7">
        <w:rPr>
          <w:rFonts w:asciiTheme="majorBidi" w:eastAsia="Times New Roman" w:hAnsiTheme="majorBidi" w:cstheme="majorBidi"/>
          <w:sz w:val="32"/>
          <w:szCs w:val="32"/>
        </w:rPr>
        <w:t xml:space="preserve">Donors </w:t>
      </w:r>
      <w:r w:rsidR="00BB449D">
        <w:rPr>
          <w:rFonts w:asciiTheme="majorBidi" w:eastAsia="Times New Roman" w:hAnsiTheme="majorBidi" w:cstheme="majorBidi"/>
          <w:sz w:val="32"/>
          <w:szCs w:val="32"/>
        </w:rPr>
        <w:t xml:space="preserve">who take aspirin </w:t>
      </w:r>
      <w:r w:rsidR="0030622D" w:rsidRPr="002452D7">
        <w:rPr>
          <w:rFonts w:asciiTheme="majorBidi" w:eastAsia="Times New Roman" w:hAnsiTheme="majorBidi" w:cstheme="majorBidi"/>
          <w:sz w:val="32"/>
          <w:szCs w:val="32"/>
        </w:rPr>
        <w:t>or other pain medi</w:t>
      </w:r>
      <w:r w:rsidR="00BB449D">
        <w:rPr>
          <w:rFonts w:asciiTheme="majorBidi" w:eastAsia="Times New Roman" w:hAnsiTheme="majorBidi" w:cstheme="majorBidi"/>
          <w:sz w:val="32"/>
          <w:szCs w:val="32"/>
        </w:rPr>
        <w:t>cines must have stopped taking </w:t>
      </w:r>
      <w:r w:rsidR="0030622D" w:rsidRPr="002452D7">
        <w:rPr>
          <w:rFonts w:asciiTheme="majorBidi" w:eastAsia="Times New Roman" w:hAnsiTheme="majorBidi" w:cstheme="majorBidi"/>
          <w:sz w:val="32"/>
          <w:szCs w:val="32"/>
        </w:rPr>
        <w:t xml:space="preserve">medicine </w:t>
      </w:r>
      <w:r w:rsidR="00BB449D">
        <w:rPr>
          <w:rFonts w:asciiTheme="majorBidi" w:eastAsia="Times New Roman" w:hAnsiTheme="majorBidi" w:cstheme="majorBidi"/>
          <w:sz w:val="32"/>
          <w:szCs w:val="32"/>
        </w:rPr>
        <w:t xml:space="preserve">for </w:t>
      </w:r>
      <w:r w:rsidR="0030622D" w:rsidRPr="002452D7">
        <w:rPr>
          <w:rFonts w:asciiTheme="majorBidi" w:eastAsia="Times New Roman" w:hAnsiTheme="majorBidi" w:cstheme="majorBidi"/>
          <w:sz w:val="32"/>
          <w:szCs w:val="32"/>
        </w:rPr>
        <w:t xml:space="preserve">3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 xml:space="preserve">donating.  Donors </w:t>
      </w:r>
      <w:r w:rsidR="00BB449D">
        <w:rPr>
          <w:rFonts w:asciiTheme="majorBidi" w:eastAsia="Times New Roman" w:hAnsiTheme="majorBidi" w:cstheme="majorBidi"/>
          <w:sz w:val="32"/>
          <w:szCs w:val="32"/>
        </w:rPr>
        <w:t>who take</w:t>
      </w:r>
      <w:r w:rsidR="0030622D" w:rsidRPr="002452D7">
        <w:rPr>
          <w:rFonts w:asciiTheme="majorBidi" w:eastAsia="Times New Roman" w:hAnsiTheme="majorBidi" w:cstheme="majorBidi"/>
          <w:sz w:val="32"/>
          <w:szCs w:val="32"/>
        </w:rPr>
        <w:t xml:space="preserve"> antibiotics need to have stopped taking antibiotics</w:t>
      </w:r>
      <w:r w:rsidR="00BB449D">
        <w:rPr>
          <w:rFonts w:asciiTheme="majorBidi" w:eastAsia="Times New Roman" w:hAnsiTheme="majorBidi" w:cstheme="majorBidi"/>
          <w:sz w:val="32"/>
          <w:szCs w:val="32"/>
        </w:rPr>
        <w:t xml:space="preserve"> for</w:t>
      </w:r>
      <w:r w:rsidR="0030622D" w:rsidRPr="002452D7">
        <w:rPr>
          <w:rFonts w:asciiTheme="majorBidi" w:eastAsia="Times New Roman" w:hAnsiTheme="majorBidi" w:cstheme="majorBidi"/>
          <w:sz w:val="32"/>
          <w:szCs w:val="32"/>
        </w:rPr>
        <w:t xml:space="preserve"> 7 days </w:t>
      </w:r>
      <w:r w:rsidR="00BB449D">
        <w:rPr>
          <w:rFonts w:asciiTheme="majorBidi" w:eastAsia="Times New Roman" w:hAnsiTheme="majorBidi" w:cstheme="majorBidi"/>
          <w:sz w:val="32"/>
          <w:szCs w:val="32"/>
        </w:rPr>
        <w:t xml:space="preserve">before </w:t>
      </w:r>
      <w:r w:rsidR="0030622D" w:rsidRPr="002452D7">
        <w:rPr>
          <w:rFonts w:asciiTheme="majorBidi" w:eastAsia="Times New Roman" w:hAnsiTheme="majorBidi" w:cstheme="majorBidi"/>
          <w:sz w:val="32"/>
          <w:szCs w:val="32"/>
        </w:rPr>
        <w:t>donating.</w:t>
      </w:r>
    </w:p>
    <w:p w:rsidR="0030622D" w:rsidRPr="002452D7" w:rsidRDefault="00BB449D" w:rsidP="0030622D">
      <w:pPr>
        <w:spacing w:before="120" w:after="120" w:line="240" w:lineRule="auto"/>
        <w:rPr>
          <w:rFonts w:asciiTheme="majorBidi" w:eastAsia="Times New Roman" w:hAnsiTheme="majorBidi" w:cstheme="majorBidi"/>
          <w:sz w:val="32"/>
          <w:szCs w:val="32"/>
        </w:rPr>
      </w:pPr>
      <w:r>
        <w:rPr>
          <w:rFonts w:asciiTheme="majorBidi" w:eastAsia="Times New Roman" w:hAnsiTheme="majorBidi" w:cstheme="majorBidi"/>
          <w:sz w:val="32"/>
          <w:szCs w:val="32"/>
        </w:rPr>
        <w:t xml:space="preserve">7.  </w:t>
      </w:r>
      <w:r w:rsidR="0030622D" w:rsidRPr="002452D7">
        <w:rPr>
          <w:rFonts w:asciiTheme="majorBidi" w:eastAsia="Times New Roman" w:hAnsiTheme="majorBidi" w:cstheme="majorBidi"/>
          <w:sz w:val="32"/>
          <w:szCs w:val="32"/>
        </w:rPr>
        <w:t>Donors may not have asthma, chronic skin conditions, tuberculosis or other allergies.</w:t>
      </w:r>
    </w:p>
    <w:p w:rsidR="0030622D" w:rsidRPr="002452D7" w:rsidRDefault="00F8081B" w:rsidP="00895388">
      <w:pPr>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8</w:t>
      </w:r>
      <w:r w:rsidR="0030622D" w:rsidRPr="002452D7">
        <w:rPr>
          <w:rFonts w:asciiTheme="majorBidi" w:eastAsia="Times New Roman" w:hAnsiTheme="majorBidi" w:cstheme="majorBidi"/>
          <w:sz w:val="32"/>
          <w:szCs w:val="32"/>
        </w:rPr>
        <w:t>.</w:t>
      </w:r>
      <w:r w:rsidR="00895388">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may not have high blood pressure, diabetes, heart disease, liver di</w:t>
      </w:r>
      <w:r>
        <w:rPr>
          <w:rFonts w:asciiTheme="majorBidi" w:eastAsia="Times New Roman" w:hAnsiTheme="majorBidi" w:cstheme="majorBidi"/>
          <w:sz w:val="32"/>
          <w:szCs w:val="32"/>
        </w:rPr>
        <w:t xml:space="preserve">sease, kidney disease, thyroid </w:t>
      </w:r>
      <w:r w:rsidR="0030622D" w:rsidRPr="002452D7">
        <w:rPr>
          <w:rFonts w:asciiTheme="majorBidi" w:eastAsia="Times New Roman" w:hAnsiTheme="majorBidi" w:cstheme="majorBidi"/>
          <w:sz w:val="32"/>
          <w:szCs w:val="32"/>
        </w:rPr>
        <w:t xml:space="preserve">condition, cancer, etc.  </w:t>
      </w:r>
    </w:p>
    <w:p w:rsidR="0030622D" w:rsidRPr="002452D7" w:rsidRDefault="00F8081B" w:rsidP="00895388">
      <w:pPr>
        <w:tabs>
          <w:tab w:val="left" w:pos="284"/>
        </w:tabs>
        <w:spacing w:before="120" w:after="120" w:line="240" w:lineRule="auto"/>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9</w:t>
      </w:r>
      <w:r w:rsidR="0030622D" w:rsidRPr="002452D7">
        <w:rPr>
          <w:rFonts w:asciiTheme="majorBidi" w:eastAsia="Times New Roman" w:hAnsiTheme="majorBidi" w:cstheme="majorBidi"/>
          <w:sz w:val="32"/>
          <w:szCs w:val="32"/>
        </w:rPr>
        <w:t>.</w:t>
      </w:r>
      <w:r>
        <w:rPr>
          <w:rFonts w:asciiTheme="majorBidi" w:eastAsia="Times New Roman" w:hAnsiTheme="majorBidi" w:cstheme="majorBidi"/>
          <w:sz w:val="32"/>
          <w:szCs w:val="32"/>
        </w:rPr>
        <w:t xml:space="preserve"> </w:t>
      </w:r>
      <w:r w:rsidR="0030622D" w:rsidRPr="002452D7">
        <w:rPr>
          <w:rFonts w:asciiTheme="majorBidi" w:eastAsia="Times New Roman" w:hAnsiTheme="majorBidi" w:cstheme="majorBidi"/>
          <w:sz w:val="32"/>
          <w:szCs w:val="32"/>
        </w:rPr>
        <w:t>Donors who have had tooth extraction, filling, scaling, or root canal treatment</w:t>
      </w:r>
      <w:r>
        <w:rPr>
          <w:rFonts w:asciiTheme="majorBidi" w:eastAsia="Times New Roman" w:hAnsiTheme="majorBidi" w:cstheme="majorBidi"/>
          <w:sz w:val="32"/>
          <w:szCs w:val="32"/>
        </w:rPr>
        <w:t xml:space="preserve"> must allow 3 days to pass before</w:t>
      </w:r>
      <w:r w:rsidR="0030622D" w:rsidRPr="002452D7">
        <w:rPr>
          <w:rFonts w:asciiTheme="majorBidi" w:eastAsia="Times New Roman" w:hAnsiTheme="majorBidi" w:cstheme="majorBidi"/>
          <w:sz w:val="32"/>
          <w:szCs w:val="32"/>
        </w:rPr>
        <w:t xml:space="preserve"> donating.</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0.</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undergone any major surgery must wait 6 months before donating. Donors that have undergone any minor surgery must wait 1 month before donating. </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1</w:t>
      </w:r>
      <w:r w:rsidRPr="002452D7">
        <w:rPr>
          <w:rFonts w:asciiTheme="majorBidi" w:eastAsia="Times New Roman" w:hAnsiTheme="majorBidi" w:cstheme="majorBidi"/>
          <w:sz w:val="32"/>
          <w:szCs w:val="32"/>
        </w:rPr>
        <w:t>.Donors and their marriage/ sexual partners may not practice risky sexual behavior.</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lastRenderedPageBreak/>
        <w:t>1</w:t>
      </w:r>
      <w:r w:rsidR="00F8081B">
        <w:rPr>
          <w:rFonts w:asciiTheme="majorBidi" w:eastAsia="Times New Roman" w:hAnsiTheme="majorBidi" w:cstheme="majorBidi"/>
          <w:sz w:val="32"/>
          <w:szCs w:val="32"/>
        </w:rPr>
        <w:t>2</w:t>
      </w:r>
      <w:r w:rsidRPr="002452D7">
        <w:rPr>
          <w:rFonts w:asciiTheme="majorBidi" w:eastAsia="Times New Roman" w:hAnsiTheme="majorBidi" w:cstheme="majorBidi"/>
          <w:sz w:val="32"/>
          <w:szCs w:val="32"/>
        </w:rPr>
        <w:t>.Donors may not have any record of drug addiction-if a having  served term, donors must  wait at least 3 years before donating, and be in good health.</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3</w:t>
      </w:r>
      <w:r w:rsidRPr="002452D7">
        <w:rPr>
          <w:rFonts w:asciiTheme="majorBidi" w:eastAsia="Times New Roman" w:hAnsiTheme="majorBidi" w:cstheme="majorBidi"/>
          <w:sz w:val="32"/>
          <w:szCs w:val="32"/>
        </w:rPr>
        <w:t>.Donors that have ear piercings, body tattoos, erasing of body tattoos or received acupuncture, must wait more than 1 year after their procedure to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donate.</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4</w:t>
      </w:r>
      <w:r w:rsidRPr="002452D7">
        <w:rPr>
          <w:rFonts w:asciiTheme="majorBidi" w:eastAsia="Times New Roman" w:hAnsiTheme="majorBidi" w:cstheme="majorBidi"/>
          <w:sz w:val="32"/>
          <w:szCs w:val="32"/>
        </w:rPr>
        <w:t>.Donors who have a record of receiving treatment with a blood transfusion must wait more than 1 year to donate blood.</w:t>
      </w:r>
    </w:p>
    <w:p w:rsidR="0030622D" w:rsidRPr="002452D7" w:rsidRDefault="0030622D" w:rsidP="00895388">
      <w:pPr>
        <w:spacing w:before="120" w:after="120" w:line="240" w:lineRule="auto"/>
        <w:jc w:val="thaiDistribute"/>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5</w:t>
      </w:r>
      <w:r w:rsidRPr="002452D7">
        <w:rPr>
          <w:rFonts w:asciiTheme="majorBidi" w:eastAsia="Times New Roman" w:hAnsiTheme="majorBidi" w:cstheme="majorBidi"/>
          <w:sz w:val="32"/>
          <w:szCs w:val="32"/>
        </w:rPr>
        <w:t xml:space="preserve">.Donors </w:t>
      </w:r>
      <w:r w:rsidR="00F8081B">
        <w:rPr>
          <w:rFonts w:asciiTheme="majorBidi" w:eastAsia="Times New Roman" w:hAnsiTheme="majorBidi" w:cstheme="majorBidi"/>
          <w:sz w:val="32"/>
          <w:szCs w:val="32"/>
        </w:rPr>
        <w:t xml:space="preserve">who </w:t>
      </w:r>
      <w:r w:rsidRPr="002452D7">
        <w:rPr>
          <w:rFonts w:asciiTheme="majorBidi" w:eastAsia="Times New Roman" w:hAnsiTheme="majorBidi" w:cstheme="majorBidi"/>
          <w:sz w:val="32"/>
          <w:szCs w:val="32"/>
        </w:rPr>
        <w:t>that have a record of malaria, or had been infected, must have no</w:t>
      </w:r>
      <w:r w:rsidR="00F8081B">
        <w:rPr>
          <w:rFonts w:asciiTheme="majorBidi" w:eastAsia="Times New Roman" w:hAnsiTheme="majorBidi" w:cstheme="majorBidi"/>
          <w:sz w:val="32"/>
          <w:szCs w:val="32"/>
        </w:rPr>
        <w:t xml:space="preserve"> </w:t>
      </w:r>
      <w:r w:rsidRPr="002452D7">
        <w:rPr>
          <w:rFonts w:asciiTheme="majorBidi" w:eastAsia="Times New Roman" w:hAnsiTheme="majorBidi" w:cstheme="majorBidi"/>
          <w:sz w:val="32"/>
          <w:szCs w:val="32"/>
        </w:rPr>
        <w:t>symptoms or be cured for at least 3 years before donating blood. Donors who have been to places that have known malaria outbreaks must not allow one year to pass before being able to donate blood.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1</w:t>
      </w:r>
      <w:r w:rsidR="00F8081B">
        <w:rPr>
          <w:rFonts w:asciiTheme="majorBidi" w:eastAsia="Times New Roman" w:hAnsiTheme="majorBidi" w:cstheme="majorBidi"/>
          <w:sz w:val="32"/>
          <w:szCs w:val="32"/>
        </w:rPr>
        <w:t>6</w:t>
      </w:r>
      <w:r w:rsidRPr="002452D7">
        <w:rPr>
          <w:rFonts w:asciiTheme="majorBidi" w:eastAsia="Times New Roman" w:hAnsiTheme="majorBidi" w:cstheme="majorBidi"/>
          <w:sz w:val="32"/>
          <w:szCs w:val="32"/>
        </w:rPr>
        <w:t>.Donors must not have received any vaccinations</w:t>
      </w:r>
      <w:r w:rsidR="00F8081B">
        <w:rPr>
          <w:rFonts w:asciiTheme="majorBidi" w:eastAsia="Times New Roman" w:hAnsiTheme="majorBidi" w:cstheme="majorBidi"/>
          <w:sz w:val="32"/>
          <w:szCs w:val="32"/>
        </w:rPr>
        <w:t xml:space="preserve"> 14 days  or  serum 1 year before</w:t>
      </w:r>
      <w:r w:rsidRPr="002452D7">
        <w:rPr>
          <w:rFonts w:asciiTheme="majorBidi" w:eastAsia="Times New Roman" w:hAnsiTheme="majorBidi" w:cstheme="majorBidi"/>
          <w:sz w:val="32"/>
          <w:szCs w:val="32"/>
        </w:rPr>
        <w:t xml:space="preserve"> to donating.</w:t>
      </w:r>
    </w:p>
    <w:p w:rsidR="0030622D" w:rsidRPr="00F8081B" w:rsidRDefault="0030622D" w:rsidP="0030622D">
      <w:pPr>
        <w:spacing w:before="120" w:after="120" w:line="240" w:lineRule="auto"/>
        <w:rPr>
          <w:rFonts w:asciiTheme="majorBidi" w:eastAsia="Times New Roman" w:hAnsiTheme="majorBidi" w:cstheme="majorBidi"/>
          <w:b/>
          <w:bCs/>
          <w:sz w:val="36"/>
          <w:szCs w:val="36"/>
          <w:u w:val="double"/>
        </w:rPr>
      </w:pPr>
      <w:r w:rsidRPr="00F8081B">
        <w:rPr>
          <w:rFonts w:asciiTheme="majorBidi" w:eastAsia="Times New Roman" w:hAnsiTheme="majorBidi" w:cstheme="majorBidi"/>
          <w:b/>
          <w:bCs/>
          <w:sz w:val="36"/>
          <w:szCs w:val="36"/>
          <w:u w:val="double"/>
        </w:rPr>
        <w:t>Preparation: Before-After</w:t>
      </w:r>
    </w:p>
    <w:p w:rsidR="0030622D" w:rsidRPr="003A1D1B" w:rsidRDefault="0030622D" w:rsidP="0030622D">
      <w:pPr>
        <w:spacing w:before="120" w:after="120" w:line="240" w:lineRule="auto"/>
        <w:rPr>
          <w:rFonts w:asciiTheme="majorBidi" w:eastAsia="Times New Roman" w:hAnsiTheme="majorBidi" w:cstheme="majorBidi"/>
          <w:b/>
          <w:bCs/>
          <w:sz w:val="32"/>
          <w:szCs w:val="32"/>
        </w:rPr>
      </w:pPr>
      <w:r w:rsidRPr="003A1D1B">
        <w:rPr>
          <w:rFonts w:asciiTheme="majorBidi" w:eastAsia="Times New Roman" w:hAnsiTheme="majorBidi" w:cstheme="majorBidi"/>
          <w:b/>
          <w:bCs/>
          <w:sz w:val="32"/>
          <w:szCs w:val="32"/>
        </w:rPr>
        <w:t>Preparation before donating blood</w:t>
      </w:r>
      <w:r w:rsidR="003A1D1B" w:rsidRPr="003A1D1B">
        <w:rPr>
          <w:rFonts w:asciiTheme="majorBidi" w:eastAsia="Times New Roman" w:hAnsiTheme="majorBidi" w:cstheme="majorBidi"/>
          <w:b/>
          <w:bCs/>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get enough sleep the day before donating blood</w:t>
      </w:r>
      <w:r w:rsidR="003A1D1B">
        <w:rPr>
          <w:rFonts w:asciiTheme="majorBidi" w:eastAsia="Times New Roman" w:hAnsiTheme="majorBidi" w:cstheme="majorBidi"/>
          <w:sz w:val="32"/>
          <w:szCs w:val="32"/>
        </w:rPr>
        <w:t>.</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be in excellent health and not taking any antibiotics</w:t>
      </w:r>
      <w:r w:rsidR="003A1D1B">
        <w:rPr>
          <w:rFonts w:asciiTheme="majorBidi" w:eastAsia="Times New Roman" w:hAnsiTheme="majorBidi" w:cstheme="majorBidi"/>
          <w:sz w:val="32"/>
          <w:szCs w:val="32"/>
        </w:rPr>
        <w:t>.</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Donors must have eaten prior to donating. Refrain from eating food</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high cholesterol food for example: steamed rice with chicken, rice with stewed pork, fried dishes, sweet dishes, and dishes made with coconut, etc. These foods will make the color of the plasma turn into a blurry, opaque white, which</w:t>
      </w:r>
      <w:r w:rsidRPr="003A1D1B">
        <w:rPr>
          <w:rFonts w:asciiTheme="majorBidi" w:eastAsia="Times New Roman" w:hAnsiTheme="majorBidi" w:cstheme="majorBidi" w:hint="cs"/>
          <w:sz w:val="32"/>
          <w:szCs w:val="32"/>
          <w:cs/>
        </w:rPr>
        <w:t xml:space="preserve"> </w:t>
      </w:r>
      <w:r w:rsidRPr="003A1D1B">
        <w:rPr>
          <w:rFonts w:asciiTheme="majorBidi" w:eastAsia="Times New Roman" w:hAnsiTheme="majorBidi" w:cstheme="majorBidi"/>
          <w:sz w:val="32"/>
          <w:szCs w:val="32"/>
        </w:rPr>
        <w:t>cannot be used.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 xml:space="preserve">Donors must drink 3-4 glasses of pure water followed by fruit juice, milk, and sweet drinks to increase the amount of blood </w:t>
      </w:r>
      <w:r w:rsidRPr="003A1D1B">
        <w:rPr>
          <w:rFonts w:asciiTheme="majorBidi" w:eastAsia="Times New Roman" w:hAnsiTheme="majorBidi" w:cstheme="majorBidi"/>
          <w:sz w:val="32"/>
          <w:szCs w:val="32"/>
        </w:rPr>
        <w:lastRenderedPageBreak/>
        <w:t>flow in the body. It will also h</w:t>
      </w:r>
      <w:r w:rsidR="003A1D1B">
        <w:rPr>
          <w:rFonts w:asciiTheme="majorBidi" w:eastAsia="Times New Roman" w:hAnsiTheme="majorBidi" w:cstheme="majorBidi"/>
          <w:sz w:val="32"/>
          <w:szCs w:val="32"/>
        </w:rPr>
        <w:t xml:space="preserve">elp protect side effects after </w:t>
      </w:r>
      <w:r w:rsidRPr="003A1D1B">
        <w:rPr>
          <w:rFonts w:asciiTheme="majorBidi" w:eastAsia="Times New Roman" w:hAnsiTheme="majorBidi" w:cstheme="majorBidi"/>
          <w:sz w:val="32"/>
          <w:szCs w:val="32"/>
        </w:rPr>
        <w:t>the donation such as weariness and dizziness.</w:t>
      </w:r>
    </w:p>
    <w:p w:rsidR="0030622D" w:rsidRPr="003A1D1B" w:rsidRDefault="0030622D" w:rsidP="003A1D1B">
      <w:pPr>
        <w:pStyle w:val="ListParagraph"/>
        <w:numPr>
          <w:ilvl w:val="0"/>
          <w:numId w:val="3"/>
        </w:numPr>
        <w:spacing w:before="120" w:after="120" w:line="240" w:lineRule="auto"/>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drinking alcohol 24 hours prior to donating blood.</w:t>
      </w:r>
    </w:p>
    <w:p w:rsidR="0030622D" w:rsidRPr="003A1D1B" w:rsidRDefault="0030622D" w:rsidP="00895388">
      <w:pPr>
        <w:pStyle w:val="ListParagraph"/>
        <w:numPr>
          <w:ilvl w:val="0"/>
          <w:numId w:val="3"/>
        </w:numPr>
        <w:spacing w:before="120" w:after="120" w:line="240" w:lineRule="auto"/>
        <w:ind w:left="0" w:firstLine="360"/>
        <w:jc w:val="thaiDistribute"/>
        <w:rPr>
          <w:rFonts w:asciiTheme="majorBidi" w:eastAsia="Times New Roman" w:hAnsiTheme="majorBidi" w:cstheme="majorBidi"/>
          <w:sz w:val="32"/>
          <w:szCs w:val="32"/>
        </w:rPr>
      </w:pPr>
      <w:r w:rsidRPr="003A1D1B">
        <w:rPr>
          <w:rFonts w:asciiTheme="majorBidi" w:eastAsia="Times New Roman" w:hAnsiTheme="majorBidi" w:cstheme="majorBidi"/>
          <w:sz w:val="32"/>
          <w:szCs w:val="32"/>
        </w:rPr>
        <w:t>Refrain from smoking before and after donating blood for 1 hour so the lungs can produce good blood.</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During the donation</w:t>
      </w:r>
      <w:r w:rsidR="00102E6B" w:rsidRPr="00102E6B">
        <w:rPr>
          <w:rFonts w:asciiTheme="majorBidi" w:eastAsia="Times New Roman" w:hAnsiTheme="majorBidi" w:cstheme="majorBidi"/>
          <w:b/>
          <w:bCs/>
          <w:sz w:val="32"/>
          <w:szCs w:val="32"/>
        </w:rPr>
        <w:t>:</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wear a shirt that doesn’t have tight sleeves and can fold up above the elbow 3 inches.</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Choose the arm where the Black blood vein is clearly visible. This way, the blood will be able to flow constantly into the bag. The area of the skin that is punctured should not have rashes or bruises. If you are allergic to the antiseptic like alcohol, please inform the nurses.</w:t>
      </w:r>
    </w:p>
    <w:p w:rsidR="0030622D" w:rsidRPr="00102E6B" w:rsidRDefault="0030622D" w:rsidP="00102E6B">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be calm, not afraid, or scared.</w:t>
      </w:r>
    </w:p>
    <w:p w:rsidR="00102E6B" w:rsidRDefault="0030622D" w:rsidP="0030622D">
      <w:pPr>
        <w:pStyle w:val="ListParagraph"/>
        <w:numPr>
          <w:ilvl w:val="0"/>
          <w:numId w:val="4"/>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chew gum or candy while donating blood.</w:t>
      </w:r>
    </w:p>
    <w:p w:rsidR="0030622D" w:rsidRPr="00102E6B" w:rsidRDefault="0030622D"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During the donation of blood, donors should squeeze the rubber ball constantly to let the blood flow. If donors have abnormal conditions such as dizziness, symptoms of fainting, numbness, please inform the nurses in the area.</w:t>
      </w:r>
    </w:p>
    <w:p w:rsidR="0030622D" w:rsidRPr="00102E6B" w:rsidRDefault="00102E6B" w:rsidP="00895388">
      <w:pPr>
        <w:pStyle w:val="ListParagraph"/>
        <w:numPr>
          <w:ilvl w:val="0"/>
          <w:numId w:val="4"/>
        </w:numPr>
        <w:spacing w:before="120" w:after="120" w:line="240" w:lineRule="auto"/>
        <w:ind w:left="0" w:firstLine="360"/>
        <w:jc w:val="thaiDistribute"/>
        <w:rPr>
          <w:rFonts w:asciiTheme="majorBidi" w:eastAsia="Times New Roman" w:hAnsiTheme="majorBidi" w:cstheme="majorBidi"/>
          <w:sz w:val="32"/>
          <w:szCs w:val="32"/>
        </w:rPr>
      </w:pPr>
      <w:r>
        <w:rPr>
          <w:rFonts w:asciiTheme="majorBidi" w:eastAsia="Times New Roman" w:hAnsiTheme="majorBidi" w:cstheme="majorBidi"/>
          <w:sz w:val="32"/>
          <w:szCs w:val="32"/>
        </w:rPr>
        <w:t>After donating</w:t>
      </w:r>
      <w:r w:rsidR="0030622D" w:rsidRPr="00102E6B">
        <w:rPr>
          <w:rFonts w:asciiTheme="majorBidi" w:eastAsia="Times New Roman" w:hAnsiTheme="majorBidi" w:cstheme="majorBidi"/>
          <w:sz w:val="32"/>
          <w:szCs w:val="32"/>
        </w:rPr>
        <w:t> blood, rest on the bed DO NOT IMMEDIATELY GET OFF because this may cause dizziness that can lead to fainting. Rest for a while until you feel better then consume food and drinks provided.</w:t>
      </w:r>
    </w:p>
    <w:p w:rsidR="0030622D" w:rsidRPr="002452D7" w:rsidRDefault="0030622D" w:rsidP="0030622D">
      <w:pPr>
        <w:spacing w:before="120" w:after="120" w:line="240" w:lineRule="auto"/>
        <w:rPr>
          <w:rFonts w:asciiTheme="majorBidi" w:eastAsia="Times New Roman" w:hAnsiTheme="majorBidi" w:cstheme="majorBidi"/>
          <w:sz w:val="32"/>
          <w:szCs w:val="32"/>
        </w:rPr>
      </w:pPr>
      <w:r w:rsidRPr="002452D7">
        <w:rPr>
          <w:rFonts w:asciiTheme="majorBidi" w:eastAsia="Times New Roman" w:hAnsiTheme="majorBidi" w:cstheme="majorBidi"/>
          <w:sz w:val="32"/>
          <w:szCs w:val="32"/>
        </w:rPr>
        <w:t> </w:t>
      </w:r>
    </w:p>
    <w:p w:rsidR="0030622D" w:rsidRPr="00102E6B" w:rsidRDefault="0030622D" w:rsidP="0030622D">
      <w:pPr>
        <w:spacing w:before="120" w:after="120" w:line="240" w:lineRule="auto"/>
        <w:rPr>
          <w:rFonts w:asciiTheme="majorBidi" w:eastAsia="Times New Roman" w:hAnsiTheme="majorBidi" w:cstheme="majorBidi"/>
          <w:b/>
          <w:bCs/>
          <w:sz w:val="32"/>
          <w:szCs w:val="32"/>
        </w:rPr>
      </w:pPr>
      <w:r w:rsidRPr="00102E6B">
        <w:rPr>
          <w:rFonts w:asciiTheme="majorBidi" w:eastAsia="Times New Roman" w:hAnsiTheme="majorBidi" w:cstheme="majorBidi"/>
          <w:b/>
          <w:bCs/>
          <w:sz w:val="32"/>
          <w:szCs w:val="32"/>
        </w:rPr>
        <w:t>After the donation</w:t>
      </w:r>
      <w:r w:rsidR="00102E6B" w:rsidRPr="00102E6B">
        <w:rPr>
          <w:rFonts w:asciiTheme="majorBidi" w:eastAsia="Times New Roman" w:hAnsiTheme="majorBidi" w:cstheme="majorBidi"/>
          <w:b/>
          <w:bCs/>
          <w:sz w:val="32"/>
          <w:szCs w:val="32"/>
        </w:rPr>
        <w:t>:</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drink the water provided and drink more water than usual for one day.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going into saunas or exercising that produces a lot of sweat. Donors are also </w:t>
      </w:r>
      <w:r w:rsidR="00102E6B">
        <w:rPr>
          <w:rFonts w:asciiTheme="majorBidi" w:eastAsia="Times New Roman" w:hAnsiTheme="majorBidi" w:cstheme="majorBidi"/>
          <w:sz w:val="32"/>
          <w:szCs w:val="32"/>
        </w:rPr>
        <w:t xml:space="preserve">advised to reduce </w:t>
      </w:r>
      <w:r w:rsidR="00102E6B">
        <w:rPr>
          <w:rFonts w:asciiTheme="majorBidi" w:eastAsia="Times New Roman" w:hAnsiTheme="majorBidi" w:cstheme="majorBidi"/>
          <w:sz w:val="32"/>
          <w:szCs w:val="32"/>
        </w:rPr>
        <w:lastRenderedPageBreak/>
        <w:t xml:space="preserve">the work use </w:t>
      </w:r>
      <w:r w:rsidRPr="00102E6B">
        <w:rPr>
          <w:rFonts w:asciiTheme="majorBidi" w:eastAsia="Times New Roman" w:hAnsiTheme="majorBidi" w:cstheme="majorBidi"/>
          <w:sz w:val="32"/>
          <w:szCs w:val="32"/>
        </w:rPr>
        <w:t>of the arm that wa</w:t>
      </w:r>
      <w:r w:rsidR="00102E6B">
        <w:rPr>
          <w:rFonts w:asciiTheme="majorBidi" w:eastAsia="Times New Roman" w:hAnsiTheme="majorBidi" w:cstheme="majorBidi"/>
          <w:sz w:val="32"/>
          <w:szCs w:val="32"/>
        </w:rPr>
        <w:t xml:space="preserve">s punctured for 12 hours after </w:t>
      </w:r>
      <w:r w:rsidRPr="00102E6B">
        <w:rPr>
          <w:rFonts w:asciiTheme="majorBidi" w:eastAsia="Times New Roman" w:hAnsiTheme="majorBidi" w:cstheme="majorBidi"/>
          <w:sz w:val="32"/>
          <w:szCs w:val="32"/>
        </w:rPr>
        <w:t xml:space="preserve">donation. </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must not rush to get up, please rest until you are sure that you are normal again. If there is any dizziness or symptoms of fainting, please inform the nurses immediately.</w:t>
      </w:r>
    </w:p>
    <w:p w:rsidR="0030622D" w:rsidRPr="00102E6B"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 not be surprised if blood comes out of the puncture wound. Use your other hand to press down on the bandage, put pressure and lift the arm up high for 3 to 5 minutes. If blood is still coming out, please see the doctor or the nurses.</w:t>
      </w:r>
    </w:p>
    <w:p w:rsidR="0030622D" w:rsidRPr="00102E6B" w:rsidRDefault="0030622D" w:rsidP="00102E6B">
      <w:pPr>
        <w:pStyle w:val="ListParagraph"/>
        <w:numPr>
          <w:ilvl w:val="0"/>
          <w:numId w:val="5"/>
        </w:numPr>
        <w:spacing w:before="120" w:after="120" w:line="240" w:lineRule="auto"/>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 xml:space="preserve">Donors must refrain from climbing up to high places. </w:t>
      </w:r>
    </w:p>
    <w:p w:rsidR="0030622D" w:rsidRDefault="0030622D" w:rsidP="00895388">
      <w:pPr>
        <w:pStyle w:val="ListParagraph"/>
        <w:numPr>
          <w:ilvl w:val="0"/>
          <w:numId w:val="5"/>
        </w:numPr>
        <w:spacing w:before="120" w:after="120" w:line="240" w:lineRule="auto"/>
        <w:ind w:left="0" w:firstLine="360"/>
        <w:jc w:val="thaiDistribute"/>
        <w:rPr>
          <w:rFonts w:asciiTheme="majorBidi" w:eastAsia="Times New Roman" w:hAnsiTheme="majorBidi" w:cstheme="majorBidi"/>
          <w:sz w:val="32"/>
          <w:szCs w:val="32"/>
        </w:rPr>
      </w:pPr>
      <w:r w:rsidRPr="00102E6B">
        <w:rPr>
          <w:rFonts w:asciiTheme="majorBidi" w:eastAsia="Times New Roman" w:hAnsiTheme="majorBidi" w:cstheme="majorBidi"/>
          <w:sz w:val="32"/>
          <w:szCs w:val="32"/>
        </w:rPr>
        <w:t>Donors are advised to consume food with iron and take the medications given once a day until finished.</w:t>
      </w:r>
    </w:p>
    <w:p w:rsidR="002A7D01" w:rsidRDefault="002A7D01" w:rsidP="002A7D01">
      <w:pPr>
        <w:pStyle w:val="ListParagraph"/>
        <w:spacing w:before="120" w:after="120" w:line="240" w:lineRule="auto"/>
        <w:ind w:left="360"/>
        <w:jc w:val="thaiDistribute"/>
        <w:rPr>
          <w:rFonts w:asciiTheme="majorBidi" w:eastAsia="Times New Roman" w:hAnsiTheme="majorBidi" w:cstheme="majorBidi"/>
          <w:sz w:val="32"/>
          <w:szCs w:val="32"/>
        </w:rPr>
      </w:pPr>
    </w:p>
    <w:p w:rsidR="002A7D01" w:rsidRPr="00102E6B" w:rsidRDefault="002A7D01" w:rsidP="002A7D01">
      <w:pPr>
        <w:pStyle w:val="ListParagraph"/>
        <w:spacing w:before="120" w:after="120" w:line="240" w:lineRule="auto"/>
        <w:ind w:left="360"/>
        <w:jc w:val="center"/>
        <w:rPr>
          <w:rFonts w:asciiTheme="majorBidi" w:eastAsia="Times New Roman" w:hAnsiTheme="majorBidi" w:cstheme="majorBidi"/>
          <w:sz w:val="32"/>
          <w:szCs w:val="32"/>
        </w:rPr>
      </w:pPr>
      <w:r>
        <w:rPr>
          <w:rFonts w:asciiTheme="majorBidi" w:eastAsia="Times New Roman" w:hAnsiTheme="majorBidi" w:cstheme="majorBidi"/>
          <w:sz w:val="32"/>
          <w:szCs w:val="32"/>
        </w:rPr>
        <w:t>*******************************</w:t>
      </w:r>
    </w:p>
    <w:p w:rsidR="000051C4" w:rsidRPr="0030622D" w:rsidRDefault="000051C4"/>
    <w:sectPr w:rsidR="000051C4" w:rsidRPr="0030622D" w:rsidSect="000051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45D" w:rsidRDefault="0032745D" w:rsidP="002A7D01">
      <w:pPr>
        <w:spacing w:after="0" w:line="240" w:lineRule="auto"/>
      </w:pPr>
      <w:r>
        <w:separator/>
      </w:r>
    </w:p>
  </w:endnote>
  <w:endnote w:type="continuationSeparator" w:id="0">
    <w:p w:rsidR="0032745D" w:rsidRDefault="0032745D" w:rsidP="002A7D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 w:name="Angsana New">
    <w:altName w:val="Leelawadee UI"/>
    <w:panose1 w:val="02020603050405020304"/>
    <w:charset w:val="00"/>
    <w:family w:val="roman"/>
    <w:pitch w:val="variable"/>
    <w:sig w:usb0="00000000"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45D" w:rsidRDefault="0032745D" w:rsidP="002A7D01">
      <w:pPr>
        <w:spacing w:after="0" w:line="240" w:lineRule="auto"/>
      </w:pPr>
      <w:r>
        <w:separator/>
      </w:r>
    </w:p>
  </w:footnote>
  <w:footnote w:type="continuationSeparator" w:id="0">
    <w:p w:rsidR="0032745D" w:rsidRDefault="0032745D" w:rsidP="002A7D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cs="Cambria"/>
        <w:sz w:val="28"/>
        <w:cs/>
        <w:lang w:val="th-TH"/>
      </w:rPr>
      <w:id w:val="11163416"/>
      <w:docPartObj>
        <w:docPartGallery w:val="Page Numbers (Top of Page)"/>
        <w:docPartUnique/>
      </w:docPartObj>
    </w:sdtPr>
    <w:sdtEndPr/>
    <w:sdtContent>
      <w:p w:rsidR="002A7D01" w:rsidRDefault="002A7D01">
        <w:pPr>
          <w:pStyle w:val="Header"/>
          <w:jc w:val="center"/>
          <w:rPr>
            <w:rFonts w:asciiTheme="majorHAnsi" w:hAnsiTheme="majorHAnsi"/>
            <w:sz w:val="28"/>
          </w:rPr>
        </w:pPr>
        <w:r w:rsidRPr="002A7D01">
          <w:rPr>
            <w:rFonts w:asciiTheme="majorBidi" w:hAnsiTheme="majorBidi" w:cstheme="majorBidi"/>
            <w:sz w:val="28"/>
            <w:cs/>
            <w:lang w:val="th-TH"/>
          </w:rPr>
          <w:t xml:space="preserve">~ </w:t>
        </w:r>
        <w:r w:rsidRPr="002A7D01">
          <w:rPr>
            <w:rFonts w:asciiTheme="majorBidi" w:hAnsiTheme="majorBidi" w:cstheme="majorBidi"/>
            <w:sz w:val="28"/>
          </w:rPr>
          <w:fldChar w:fldCharType="begin"/>
        </w:r>
        <w:r w:rsidRPr="002A7D01">
          <w:rPr>
            <w:rFonts w:asciiTheme="majorBidi" w:hAnsiTheme="majorBidi" w:cstheme="majorBidi"/>
            <w:sz w:val="28"/>
          </w:rPr>
          <w:instrText xml:space="preserve"> PAGE    \* MERGEFORMAT </w:instrText>
        </w:r>
        <w:r w:rsidRPr="002A7D01">
          <w:rPr>
            <w:rFonts w:asciiTheme="majorBidi" w:hAnsiTheme="majorBidi" w:cstheme="majorBidi"/>
            <w:sz w:val="28"/>
          </w:rPr>
          <w:fldChar w:fldCharType="separate"/>
        </w:r>
        <w:r w:rsidR="00446E2C" w:rsidRPr="00446E2C">
          <w:rPr>
            <w:rFonts w:asciiTheme="majorBidi" w:hAnsiTheme="majorBidi" w:cstheme="majorBidi"/>
            <w:noProof/>
            <w:sz w:val="28"/>
            <w:lang w:val="th-TH"/>
          </w:rPr>
          <w:t>1</w:t>
        </w:r>
        <w:r w:rsidRPr="002A7D01">
          <w:rPr>
            <w:rFonts w:asciiTheme="majorBidi" w:hAnsiTheme="majorBidi" w:cstheme="majorBidi"/>
            <w:sz w:val="28"/>
          </w:rPr>
          <w:fldChar w:fldCharType="end"/>
        </w:r>
        <w:r w:rsidRPr="002A7D01">
          <w:rPr>
            <w:rFonts w:asciiTheme="majorBidi" w:hAnsiTheme="majorBidi" w:cstheme="majorBidi"/>
            <w:sz w:val="28"/>
            <w:cs/>
            <w:lang w:val="th-TH"/>
          </w:rPr>
          <w:t xml:space="preserve"> ~</w:t>
        </w:r>
      </w:p>
    </w:sdtContent>
  </w:sdt>
  <w:p w:rsidR="002A7D01" w:rsidRDefault="002A7D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E6278"/>
    <w:multiLevelType w:val="hybridMultilevel"/>
    <w:tmpl w:val="32125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13ECA"/>
    <w:multiLevelType w:val="hybridMultilevel"/>
    <w:tmpl w:val="031CC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06169"/>
    <w:multiLevelType w:val="hybridMultilevel"/>
    <w:tmpl w:val="69928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E626D50"/>
    <w:multiLevelType w:val="hybridMultilevel"/>
    <w:tmpl w:val="211CA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8B1EA0"/>
    <w:multiLevelType w:val="hybridMultilevel"/>
    <w:tmpl w:val="2A461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22D"/>
    <w:rsid w:val="000051C4"/>
    <w:rsid w:val="00102E6B"/>
    <w:rsid w:val="002A7D01"/>
    <w:rsid w:val="0030622D"/>
    <w:rsid w:val="0032745D"/>
    <w:rsid w:val="003A1D1B"/>
    <w:rsid w:val="00446E2C"/>
    <w:rsid w:val="00895388"/>
    <w:rsid w:val="00BB449D"/>
    <w:rsid w:val="00F1135F"/>
    <w:rsid w:val="00F8081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498A38-9D9D-4A0C-A4D2-D6A5CB5C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2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49D"/>
    <w:pPr>
      <w:ind w:left="720"/>
      <w:contextualSpacing/>
    </w:pPr>
  </w:style>
  <w:style w:type="paragraph" w:styleId="Header">
    <w:name w:val="header"/>
    <w:basedOn w:val="Normal"/>
    <w:link w:val="HeaderChar"/>
    <w:uiPriority w:val="99"/>
    <w:unhideWhenUsed/>
    <w:rsid w:val="002A7D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7D01"/>
  </w:style>
  <w:style w:type="paragraph" w:styleId="Footer">
    <w:name w:val="footer"/>
    <w:basedOn w:val="Normal"/>
    <w:link w:val="FooterChar"/>
    <w:uiPriority w:val="99"/>
    <w:semiHidden/>
    <w:unhideWhenUsed/>
    <w:rsid w:val="002A7D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A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750</Words>
  <Characters>4277</Characters>
  <Application>Microsoft Office Word</Application>
  <DocSecurity>0</DocSecurity>
  <Lines>35</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dc:creator>
  <cp:lastModifiedBy>Microsoft</cp:lastModifiedBy>
  <cp:revision>3</cp:revision>
  <dcterms:created xsi:type="dcterms:W3CDTF">2019-01-09T02:05:00Z</dcterms:created>
  <dcterms:modified xsi:type="dcterms:W3CDTF">2019-01-09T02:06:00Z</dcterms:modified>
</cp:coreProperties>
</file>