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6D8FA" w14:textId="77777777" w:rsidR="00F44E33" w:rsidRDefault="001758C4" w:rsidP="001758C4">
      <w:pPr>
        <w:jc w:val="center"/>
      </w:pPr>
      <w:r>
        <w:rPr>
          <w:noProof/>
        </w:rPr>
        <w:drawing>
          <wp:inline distT="0" distB="0" distL="0" distR="0" wp14:anchorId="70F3F916" wp14:editId="5AA7A1B9">
            <wp:extent cx="18192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achment-3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EC7C4" w14:textId="77777777" w:rsidR="00C95E09" w:rsidRPr="00C95E09" w:rsidRDefault="00C95E09" w:rsidP="00C95E09">
      <w:pPr>
        <w:spacing w:after="0"/>
        <w:jc w:val="center"/>
        <w:rPr>
          <w:i/>
          <w:sz w:val="18"/>
          <w:szCs w:val="18"/>
        </w:rPr>
      </w:pPr>
      <w:r w:rsidRPr="00C95E09">
        <w:rPr>
          <w:i/>
          <w:sz w:val="18"/>
          <w:szCs w:val="18"/>
        </w:rPr>
        <w:t>7094 East Main Street</w:t>
      </w:r>
    </w:p>
    <w:p w14:paraId="62F24E9E" w14:textId="77777777" w:rsidR="00C95E09" w:rsidRPr="00C95E09" w:rsidRDefault="00C95E09" w:rsidP="00C95E09">
      <w:pPr>
        <w:spacing w:after="0"/>
        <w:jc w:val="center"/>
        <w:rPr>
          <w:i/>
          <w:sz w:val="18"/>
          <w:szCs w:val="18"/>
        </w:rPr>
      </w:pPr>
      <w:r w:rsidRPr="00C95E09">
        <w:rPr>
          <w:i/>
          <w:sz w:val="18"/>
          <w:szCs w:val="18"/>
        </w:rPr>
        <w:t>Reynoldsburg, OH  43068</w:t>
      </w:r>
    </w:p>
    <w:p w14:paraId="04BEE7E2" w14:textId="77777777" w:rsidR="00C95E09" w:rsidRDefault="00ED6273" w:rsidP="00C95E09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P: </w:t>
      </w:r>
      <w:r w:rsidR="00C95E09" w:rsidRPr="00C95E09">
        <w:rPr>
          <w:i/>
          <w:sz w:val="18"/>
          <w:szCs w:val="18"/>
        </w:rPr>
        <w:t>(614) 237-1067</w:t>
      </w:r>
    </w:p>
    <w:p w14:paraId="2AD26C78" w14:textId="77777777" w:rsidR="00C95E09" w:rsidRDefault="00ED6273" w:rsidP="00C95E09">
      <w:pPr>
        <w:spacing w:after="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F: (614) 237-2655</w:t>
      </w:r>
    </w:p>
    <w:p w14:paraId="6598073E" w14:textId="77777777" w:rsidR="00C95E09" w:rsidRDefault="00C95E09" w:rsidP="009C501A">
      <w:pPr>
        <w:spacing w:after="0"/>
        <w:jc w:val="center"/>
        <w:rPr>
          <w:b/>
          <w:sz w:val="28"/>
          <w:szCs w:val="28"/>
          <w:u w:val="single"/>
        </w:rPr>
      </w:pPr>
    </w:p>
    <w:p w14:paraId="145AB296" w14:textId="77777777" w:rsidR="009C501A" w:rsidRDefault="009C501A" w:rsidP="009C501A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 Show/Missed Appointment Policy</w:t>
      </w:r>
    </w:p>
    <w:p w14:paraId="7681EEE5" w14:textId="77777777" w:rsidR="009C501A" w:rsidRDefault="009C501A" w:rsidP="009C501A">
      <w:pPr>
        <w:spacing w:after="0"/>
        <w:jc w:val="center"/>
        <w:rPr>
          <w:b/>
          <w:sz w:val="28"/>
          <w:szCs w:val="28"/>
          <w:u w:val="single"/>
        </w:rPr>
      </w:pPr>
    </w:p>
    <w:p w14:paraId="71B6AF30" w14:textId="77777777" w:rsidR="009C501A" w:rsidRDefault="009C501A" w:rsidP="009C501A">
      <w:pPr>
        <w:spacing w:after="0"/>
      </w:pPr>
      <w:r>
        <w:t xml:space="preserve">We, at Metropolitan Family Care, Inc. (MFC), understand that sometimes there are </w:t>
      </w:r>
      <w:r w:rsidR="000C7FDC">
        <w:t>emergencies</w:t>
      </w:r>
      <w:r>
        <w:t xml:space="preserve"> and you may need to cancel or reschedule an appointment.  If you are unable to keep your appointment, please notify us at least 24 hours in advance.</w:t>
      </w:r>
    </w:p>
    <w:p w14:paraId="086BC924" w14:textId="77777777" w:rsidR="009C501A" w:rsidRDefault="009C501A" w:rsidP="009C501A">
      <w:pPr>
        <w:spacing w:after="0"/>
      </w:pPr>
    </w:p>
    <w:p w14:paraId="2A101191" w14:textId="77777777" w:rsidR="009C501A" w:rsidRDefault="000C7FDC" w:rsidP="009C501A">
      <w:pPr>
        <w:spacing w:after="0"/>
      </w:pPr>
      <w:r>
        <w:t>To</w:t>
      </w:r>
      <w:r w:rsidR="009C501A">
        <w:t xml:space="preserve"> </w:t>
      </w:r>
      <w:r>
        <w:t>ensure</w:t>
      </w:r>
      <w:r w:rsidR="009C501A">
        <w:t xml:space="preserve"> that each patient is given the proper amount of time allotted for their visit and to </w:t>
      </w:r>
      <w:r>
        <w:t>provide the</w:t>
      </w:r>
      <w:r w:rsidR="009C501A">
        <w:t xml:space="preserve"> highest quality care, it is important for each schedule patient to attend their visit on time.  As a courtesy, an appointment reminder call to you is </w:t>
      </w:r>
      <w:r>
        <w:t>made</w:t>
      </w:r>
      <w:r w:rsidR="009C501A">
        <w:t xml:space="preserve">/attempted 1 business day prior to your scheduled appointment.  However, it is the responsibility of the patient to arrive </w:t>
      </w:r>
      <w:r w:rsidR="004C3E83">
        <w:t>for their appointment on time.</w:t>
      </w:r>
    </w:p>
    <w:p w14:paraId="457EB6F3" w14:textId="77777777" w:rsidR="004C3E83" w:rsidRDefault="004C3E83" w:rsidP="009C501A">
      <w:pPr>
        <w:spacing w:after="0"/>
      </w:pPr>
    </w:p>
    <w:p w14:paraId="293D68DD" w14:textId="77777777" w:rsidR="004C3E83" w:rsidRDefault="004C3E83" w:rsidP="009C501A">
      <w:pPr>
        <w:spacing w:after="0"/>
      </w:pPr>
    </w:p>
    <w:p w14:paraId="33EC9EEF" w14:textId="77777777" w:rsidR="004C3E83" w:rsidRDefault="004C3E83" w:rsidP="004C3E83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PLEASE REVIEW THE FOLLOWING POLICY:</w:t>
      </w:r>
    </w:p>
    <w:p w14:paraId="1799F697" w14:textId="77777777" w:rsidR="004C3E83" w:rsidRDefault="004C3E83" w:rsidP="004C3E83">
      <w:pPr>
        <w:pStyle w:val="ListParagraph"/>
        <w:numPr>
          <w:ilvl w:val="0"/>
          <w:numId w:val="1"/>
        </w:numPr>
        <w:spacing w:after="0"/>
      </w:pPr>
      <w:r>
        <w:t>Please cancel your appointment with at least 24</w:t>
      </w:r>
      <w:r w:rsidR="000C7FDC">
        <w:t>-hour</w:t>
      </w:r>
      <w:r>
        <w:t xml:space="preserve"> notice.  We have a lot of patients calling in for appointments and whenever possible, we like to fill canceled spaces to shorten the wait period for our patients.</w:t>
      </w:r>
    </w:p>
    <w:p w14:paraId="0895C870" w14:textId="22440BF3" w:rsidR="004C3E83" w:rsidRDefault="004C3E83" w:rsidP="004C3E83">
      <w:pPr>
        <w:pStyle w:val="ListParagraph"/>
        <w:numPr>
          <w:ilvl w:val="0"/>
          <w:numId w:val="1"/>
        </w:numPr>
        <w:spacing w:after="0"/>
      </w:pPr>
      <w:r>
        <w:t xml:space="preserve">If less than </w:t>
      </w:r>
      <w:r w:rsidR="00A31249">
        <w:t>24-hour</w:t>
      </w:r>
      <w:r>
        <w:t xml:space="preserve"> cancellation is given this will be documented as a “</w:t>
      </w:r>
      <w:r w:rsidR="00A31249">
        <w:t>Same day cancel</w:t>
      </w:r>
      <w:r>
        <w:t>” appointment</w:t>
      </w:r>
      <w:r w:rsidR="00A31249">
        <w:t xml:space="preserve"> and a fee of $30.00 will be charged</w:t>
      </w:r>
      <w:r>
        <w:t>.</w:t>
      </w:r>
      <w:r w:rsidR="00A31249">
        <w:t xml:space="preserve"> </w:t>
      </w:r>
    </w:p>
    <w:p w14:paraId="75373266" w14:textId="10FE2E09" w:rsidR="004C3E83" w:rsidRDefault="004C3E83" w:rsidP="004C3E83">
      <w:pPr>
        <w:pStyle w:val="ListParagraph"/>
        <w:numPr>
          <w:ilvl w:val="0"/>
          <w:numId w:val="1"/>
        </w:numPr>
        <w:spacing w:after="0"/>
      </w:pPr>
      <w:r>
        <w:t>If you do not present to the office for your appointment, this will be documented as a “No-Show” appointment</w:t>
      </w:r>
      <w:r w:rsidR="00A31249">
        <w:t xml:space="preserve"> and a fee of 30.00 will be charged</w:t>
      </w:r>
      <w:r>
        <w:t>.</w:t>
      </w:r>
    </w:p>
    <w:p w14:paraId="6195585B" w14:textId="0DCB8822" w:rsidR="004C3E83" w:rsidRDefault="004C3E83" w:rsidP="004C3E83">
      <w:pPr>
        <w:pStyle w:val="ListParagraph"/>
        <w:numPr>
          <w:ilvl w:val="0"/>
          <w:numId w:val="1"/>
        </w:numPr>
        <w:spacing w:after="0"/>
      </w:pPr>
      <w:r>
        <w:t>After your “No-Show/Missed” appointments, MFC will remind you of our policy when you call/present to reschedule the missed appointment</w:t>
      </w:r>
      <w:r w:rsidR="00A31249">
        <w:t xml:space="preserve"> and require the fees to be paid</w:t>
      </w:r>
      <w:r>
        <w:t>.</w:t>
      </w:r>
    </w:p>
    <w:p w14:paraId="396B8B14" w14:textId="2BE29F14" w:rsidR="004C3E83" w:rsidRDefault="004C3E83" w:rsidP="004C3E83">
      <w:pPr>
        <w:pStyle w:val="ListParagraph"/>
        <w:numPr>
          <w:ilvl w:val="0"/>
          <w:numId w:val="1"/>
        </w:numPr>
        <w:spacing w:after="0"/>
      </w:pPr>
      <w:r>
        <w:t>If you incur 3 “N</w:t>
      </w:r>
      <w:r w:rsidR="000C7FDC">
        <w:t>o</w:t>
      </w:r>
      <w:r>
        <w:t>-Show/</w:t>
      </w:r>
      <w:r w:rsidR="00A31249">
        <w:t>Same Day Cancel</w:t>
      </w:r>
      <w:r>
        <w:t xml:space="preserve">” appointments within a </w:t>
      </w:r>
      <w:r w:rsidR="00A31249">
        <w:t>one-year</w:t>
      </w:r>
      <w:r>
        <w:t xml:space="preserve"> </w:t>
      </w:r>
      <w:r w:rsidR="00A31249">
        <w:t xml:space="preserve">time </w:t>
      </w:r>
      <w:r w:rsidR="00390EAD">
        <w:t>period,</w:t>
      </w:r>
      <w:r>
        <w:t xml:space="preserve"> you will receive a letter from our office of discharge from the practice.  We will at the time offer 30 days of emergent care only and transfer your medical records when you have found a new physician.</w:t>
      </w:r>
    </w:p>
    <w:p w14:paraId="6DC346F2" w14:textId="77777777" w:rsidR="004C3E83" w:rsidRDefault="004C3E83" w:rsidP="004C3E83">
      <w:pPr>
        <w:spacing w:after="0"/>
      </w:pPr>
    </w:p>
    <w:p w14:paraId="77859318" w14:textId="77777777" w:rsidR="004C3E83" w:rsidRDefault="004C3E83" w:rsidP="004C3E83">
      <w:pPr>
        <w:spacing w:after="0"/>
      </w:pPr>
    </w:p>
    <w:p w14:paraId="5A68F02F" w14:textId="0DDAEB98" w:rsidR="004C3E83" w:rsidRDefault="004C3E83" w:rsidP="004C3E83">
      <w:pPr>
        <w:spacing w:after="0"/>
      </w:pPr>
      <w:r>
        <w:t xml:space="preserve">I have read and understand Metropolitan Family Care’s </w:t>
      </w:r>
      <w:r>
        <w:rPr>
          <w:b/>
        </w:rPr>
        <w:t>No-Show/</w:t>
      </w:r>
      <w:r w:rsidR="00A31249">
        <w:rPr>
          <w:b/>
        </w:rPr>
        <w:t>Same Day Cancel</w:t>
      </w:r>
      <w:r>
        <w:rPr>
          <w:b/>
        </w:rPr>
        <w:t xml:space="preserve"> Policy </w:t>
      </w:r>
      <w:r>
        <w:t>and understand my responsibility to plan appointments accordingly and notify MFC appropriately if I have difficulty fulfilling my scheduled appointments.  I agree to all terms and understand if I violate this policy it may result in the termination of my doctor/patient relationship.</w:t>
      </w:r>
    </w:p>
    <w:p w14:paraId="06D32DA5" w14:textId="77777777" w:rsidR="004C3E83" w:rsidRDefault="004C3E83" w:rsidP="004C3E83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3723"/>
        <w:gridCol w:w="2368"/>
      </w:tblGrid>
      <w:tr w:rsidR="004C3E83" w14:paraId="448ADA98" w14:textId="77777777" w:rsidTr="004C3E83">
        <w:tc>
          <w:tcPr>
            <w:tcW w:w="3596" w:type="dxa"/>
          </w:tcPr>
          <w:p w14:paraId="6E8ABC00" w14:textId="77777777" w:rsidR="004C3E83" w:rsidRDefault="004C3E83" w:rsidP="004C3E83"/>
          <w:p w14:paraId="5B5B3A85" w14:textId="77777777" w:rsidR="004C3E83" w:rsidRDefault="004C3E83" w:rsidP="004C3E83">
            <w:r>
              <w:t>_________________________________________</w:t>
            </w:r>
          </w:p>
        </w:tc>
        <w:tc>
          <w:tcPr>
            <w:tcW w:w="3597" w:type="dxa"/>
          </w:tcPr>
          <w:p w14:paraId="55E0D728" w14:textId="77777777" w:rsidR="004C3E83" w:rsidRDefault="004C3E83" w:rsidP="004C3E83"/>
          <w:p w14:paraId="2DAB0761" w14:textId="77777777" w:rsidR="004C3E83" w:rsidRDefault="004C3E83" w:rsidP="004C3E83">
            <w:r>
              <w:t xml:space="preserve">   _______________</w:t>
            </w:r>
          </w:p>
        </w:tc>
        <w:tc>
          <w:tcPr>
            <w:tcW w:w="3597" w:type="dxa"/>
          </w:tcPr>
          <w:p w14:paraId="1546D2A8" w14:textId="77777777" w:rsidR="004C3E83" w:rsidRDefault="004C3E83" w:rsidP="004C3E83"/>
          <w:p w14:paraId="590C3645" w14:textId="77777777" w:rsidR="004C3E83" w:rsidRDefault="004C3E83" w:rsidP="004C3E83">
            <w:r>
              <w:t>_________________</w:t>
            </w:r>
          </w:p>
        </w:tc>
      </w:tr>
      <w:tr w:rsidR="004C3E83" w14:paraId="09E9CFAC" w14:textId="77777777" w:rsidTr="004C3E83">
        <w:tc>
          <w:tcPr>
            <w:tcW w:w="3596" w:type="dxa"/>
          </w:tcPr>
          <w:p w14:paraId="1DF0D7C8" w14:textId="77777777" w:rsidR="004C3E83" w:rsidRDefault="004C3E83" w:rsidP="004C3E83">
            <w:r>
              <w:t>Patient Name</w:t>
            </w:r>
          </w:p>
        </w:tc>
        <w:tc>
          <w:tcPr>
            <w:tcW w:w="3597" w:type="dxa"/>
          </w:tcPr>
          <w:p w14:paraId="3B92CFF9" w14:textId="77777777" w:rsidR="004C3E83" w:rsidRDefault="004C3E83" w:rsidP="004C3E83">
            <w:r>
              <w:t xml:space="preserve">   Date of Birth</w:t>
            </w:r>
          </w:p>
        </w:tc>
        <w:tc>
          <w:tcPr>
            <w:tcW w:w="3597" w:type="dxa"/>
          </w:tcPr>
          <w:p w14:paraId="0A4165C4" w14:textId="77777777" w:rsidR="004C3E83" w:rsidRDefault="004C3E83" w:rsidP="004C3E83">
            <w:r>
              <w:t>Date</w:t>
            </w:r>
          </w:p>
        </w:tc>
      </w:tr>
      <w:tr w:rsidR="004C3E83" w14:paraId="51029CF3" w14:textId="77777777" w:rsidTr="004C3E83">
        <w:tc>
          <w:tcPr>
            <w:tcW w:w="3596" w:type="dxa"/>
          </w:tcPr>
          <w:p w14:paraId="69D0A730" w14:textId="77777777" w:rsidR="004C3E83" w:rsidRDefault="004C3E83" w:rsidP="004C3E83"/>
          <w:p w14:paraId="04AAD500" w14:textId="77777777" w:rsidR="004C3E83" w:rsidRDefault="004C3E83" w:rsidP="004C3E83">
            <w:r>
              <w:t>_________________________________________</w:t>
            </w:r>
          </w:p>
        </w:tc>
        <w:tc>
          <w:tcPr>
            <w:tcW w:w="3597" w:type="dxa"/>
          </w:tcPr>
          <w:p w14:paraId="28BA1E71" w14:textId="77777777" w:rsidR="004C3E83" w:rsidRDefault="004C3E83" w:rsidP="004C3E83"/>
          <w:p w14:paraId="072EACCC" w14:textId="77777777" w:rsidR="000C7FDC" w:rsidRDefault="000C7FDC" w:rsidP="004C3E83">
            <w:r>
              <w:t>________________________________</w:t>
            </w:r>
          </w:p>
        </w:tc>
        <w:tc>
          <w:tcPr>
            <w:tcW w:w="3597" w:type="dxa"/>
          </w:tcPr>
          <w:p w14:paraId="24A7B620" w14:textId="77777777" w:rsidR="004C3E83" w:rsidRDefault="004C3E83" w:rsidP="004C3E83"/>
        </w:tc>
      </w:tr>
      <w:tr w:rsidR="004C3E83" w14:paraId="63AD380E" w14:textId="77777777" w:rsidTr="004C3E83">
        <w:tc>
          <w:tcPr>
            <w:tcW w:w="3596" w:type="dxa"/>
          </w:tcPr>
          <w:p w14:paraId="6C4C0060" w14:textId="77777777" w:rsidR="004C3E83" w:rsidRDefault="004C3E83" w:rsidP="004C3E83">
            <w:r>
              <w:t>Patient Signature or Parent/Guardian if a minor</w:t>
            </w:r>
          </w:p>
        </w:tc>
        <w:tc>
          <w:tcPr>
            <w:tcW w:w="3597" w:type="dxa"/>
          </w:tcPr>
          <w:p w14:paraId="3AB74482" w14:textId="77777777" w:rsidR="004C3E83" w:rsidRDefault="000C7FDC" w:rsidP="004C3E83">
            <w:r>
              <w:t>Relationship to Patient</w:t>
            </w:r>
          </w:p>
        </w:tc>
        <w:tc>
          <w:tcPr>
            <w:tcW w:w="3597" w:type="dxa"/>
          </w:tcPr>
          <w:p w14:paraId="23CBFCC8" w14:textId="77777777" w:rsidR="004C3E83" w:rsidRDefault="004C3E83" w:rsidP="004C3E83"/>
        </w:tc>
      </w:tr>
    </w:tbl>
    <w:p w14:paraId="074C6228" w14:textId="77777777" w:rsidR="004C3E83" w:rsidRPr="004C3E83" w:rsidRDefault="004C3E83" w:rsidP="004C3E83">
      <w:pPr>
        <w:spacing w:after="0"/>
      </w:pPr>
    </w:p>
    <w:p w14:paraId="185E4FAE" w14:textId="77777777" w:rsidR="009C501A" w:rsidRDefault="009C501A" w:rsidP="009C501A">
      <w:pPr>
        <w:spacing w:after="0"/>
        <w:jc w:val="center"/>
        <w:rPr>
          <w:b/>
          <w:sz w:val="28"/>
          <w:szCs w:val="28"/>
          <w:u w:val="single"/>
        </w:rPr>
      </w:pPr>
    </w:p>
    <w:p w14:paraId="7523940F" w14:textId="77777777" w:rsidR="009C501A" w:rsidRPr="009C501A" w:rsidRDefault="009C501A" w:rsidP="009C501A">
      <w:pPr>
        <w:spacing w:after="0"/>
        <w:jc w:val="center"/>
        <w:rPr>
          <w:b/>
          <w:sz w:val="28"/>
          <w:szCs w:val="28"/>
          <w:u w:val="single"/>
        </w:rPr>
      </w:pPr>
    </w:p>
    <w:sectPr w:rsidR="009C501A" w:rsidRPr="009C501A" w:rsidSect="00C95E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22CBF"/>
    <w:multiLevelType w:val="hybridMultilevel"/>
    <w:tmpl w:val="8E502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18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8C4"/>
    <w:rsid w:val="000C7FDC"/>
    <w:rsid w:val="001758C4"/>
    <w:rsid w:val="00390EAD"/>
    <w:rsid w:val="004C3E83"/>
    <w:rsid w:val="005702C3"/>
    <w:rsid w:val="006350DB"/>
    <w:rsid w:val="008E2CAF"/>
    <w:rsid w:val="009A7618"/>
    <w:rsid w:val="009C501A"/>
    <w:rsid w:val="00A301BA"/>
    <w:rsid w:val="00A31249"/>
    <w:rsid w:val="00C95E09"/>
    <w:rsid w:val="00ED6273"/>
    <w:rsid w:val="00F4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DF7C"/>
  <w15:chartTrackingRefBased/>
  <w15:docId w15:val="{7A17010D-BC68-4B4E-BC14-8D4F62AE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E83"/>
    <w:pPr>
      <w:ind w:left="720"/>
      <w:contextualSpacing/>
    </w:pPr>
  </w:style>
  <w:style w:type="table" w:styleId="TableGrid">
    <w:name w:val="Table Grid"/>
    <w:basedOn w:val="TableNormal"/>
    <w:uiPriority w:val="39"/>
    <w:rsid w:val="004C3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F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Spauding</dc:creator>
  <cp:keywords/>
  <dc:description/>
  <cp:lastModifiedBy>Katrina Spauding</cp:lastModifiedBy>
  <cp:revision>6</cp:revision>
  <cp:lastPrinted>2026-01-07T17:44:00Z</cp:lastPrinted>
  <dcterms:created xsi:type="dcterms:W3CDTF">2019-04-09T14:15:00Z</dcterms:created>
  <dcterms:modified xsi:type="dcterms:W3CDTF">2026-01-27T16:02:00Z</dcterms:modified>
</cp:coreProperties>
</file>