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7F8F" w14:textId="5B74D0C8" w:rsidR="00F66E08" w:rsidRDefault="00D50188" w:rsidP="00D501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Safety is o</w:t>
      </w:r>
      <w:r w:rsidRPr="00D50188">
        <w:rPr>
          <w:rFonts w:ascii="Arial" w:hAnsi="Arial" w:cs="Arial"/>
          <w:sz w:val="20"/>
          <w:szCs w:val="20"/>
        </w:rPr>
        <w:t xml:space="preserve">ne of </w:t>
      </w:r>
      <w:r w:rsidR="005515E9" w:rsidRPr="00D50188">
        <w:rPr>
          <w:rFonts w:ascii="Arial" w:hAnsi="Arial" w:cs="Arial"/>
          <w:sz w:val="20"/>
          <w:szCs w:val="20"/>
        </w:rPr>
        <w:t>Samet Corporation</w:t>
      </w:r>
      <w:r w:rsidRPr="00D50188">
        <w:rPr>
          <w:rFonts w:ascii="Arial" w:hAnsi="Arial" w:cs="Arial"/>
          <w:sz w:val="20"/>
          <w:szCs w:val="20"/>
        </w:rPr>
        <w:t xml:space="preserve">’s core values.  It is incumbent on </w:t>
      </w:r>
      <w:r w:rsidR="00B110C5">
        <w:rPr>
          <w:rFonts w:ascii="Arial" w:hAnsi="Arial" w:cs="Arial"/>
          <w:sz w:val="20"/>
          <w:szCs w:val="20"/>
        </w:rPr>
        <w:t>you</w:t>
      </w:r>
      <w:r w:rsidRPr="00D50188">
        <w:rPr>
          <w:rFonts w:ascii="Arial" w:hAnsi="Arial" w:cs="Arial"/>
          <w:sz w:val="20"/>
          <w:szCs w:val="20"/>
        </w:rPr>
        <w:t xml:space="preserve"> to do all </w:t>
      </w:r>
      <w:r w:rsidR="00B110C5">
        <w:rPr>
          <w:rFonts w:ascii="Arial" w:hAnsi="Arial" w:cs="Arial"/>
          <w:sz w:val="20"/>
          <w:szCs w:val="20"/>
        </w:rPr>
        <w:t>you</w:t>
      </w:r>
      <w:r w:rsidRPr="00D50188">
        <w:rPr>
          <w:rFonts w:ascii="Arial" w:hAnsi="Arial" w:cs="Arial"/>
          <w:sz w:val="20"/>
          <w:szCs w:val="20"/>
        </w:rPr>
        <w:t xml:space="preserve"> can to ensure that all </w:t>
      </w:r>
      <w:r w:rsidR="00D34299">
        <w:rPr>
          <w:rFonts w:ascii="Arial" w:hAnsi="Arial" w:cs="Arial"/>
          <w:sz w:val="20"/>
          <w:szCs w:val="20"/>
        </w:rPr>
        <w:t>site personnel and visitors</w:t>
      </w:r>
      <w:r w:rsidRPr="00D50188">
        <w:rPr>
          <w:rFonts w:ascii="Arial" w:hAnsi="Arial" w:cs="Arial"/>
          <w:sz w:val="20"/>
          <w:szCs w:val="20"/>
        </w:rPr>
        <w:t xml:space="preserve"> go home safely to their families every day.  </w:t>
      </w:r>
      <w:r>
        <w:rPr>
          <w:rFonts w:ascii="Arial" w:hAnsi="Arial" w:cs="Arial"/>
          <w:sz w:val="20"/>
          <w:szCs w:val="20"/>
        </w:rPr>
        <w:t xml:space="preserve">While our actions are an important and integral part of this process, </w:t>
      </w:r>
      <w:r w:rsidR="00B110C5">
        <w:rPr>
          <w:rFonts w:ascii="Arial" w:hAnsi="Arial" w:cs="Arial"/>
          <w:sz w:val="20"/>
          <w:szCs w:val="20"/>
        </w:rPr>
        <w:t>you</w:t>
      </w:r>
      <w:r>
        <w:rPr>
          <w:rFonts w:ascii="Arial" w:hAnsi="Arial" w:cs="Arial"/>
          <w:sz w:val="20"/>
          <w:szCs w:val="20"/>
        </w:rPr>
        <w:t xml:space="preserve"> also have a duty to properly document </w:t>
      </w:r>
      <w:r w:rsidR="00B110C5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our </w:t>
      </w:r>
      <w:r w:rsidR="00F66E08">
        <w:rPr>
          <w:rFonts w:ascii="Arial" w:hAnsi="Arial" w:cs="Arial"/>
          <w:sz w:val="20"/>
          <w:szCs w:val="20"/>
        </w:rPr>
        <w:t xml:space="preserve">training and certifications </w:t>
      </w:r>
      <w:r w:rsidR="00B110C5">
        <w:rPr>
          <w:rFonts w:ascii="Arial" w:hAnsi="Arial" w:cs="Arial"/>
          <w:sz w:val="20"/>
          <w:szCs w:val="20"/>
        </w:rPr>
        <w:t>so as to</w:t>
      </w:r>
      <w:r w:rsidR="00F66E08">
        <w:rPr>
          <w:rFonts w:ascii="Arial" w:hAnsi="Arial" w:cs="Arial"/>
          <w:sz w:val="20"/>
          <w:szCs w:val="20"/>
        </w:rPr>
        <w:t xml:space="preserve"> meet all Federal, State and Local</w:t>
      </w:r>
      <w:r>
        <w:rPr>
          <w:rFonts w:ascii="Arial" w:hAnsi="Arial" w:cs="Arial"/>
          <w:sz w:val="20"/>
          <w:szCs w:val="20"/>
        </w:rPr>
        <w:t xml:space="preserve"> </w:t>
      </w:r>
      <w:r w:rsidR="00F66E08">
        <w:rPr>
          <w:rFonts w:ascii="Arial" w:hAnsi="Arial" w:cs="Arial"/>
          <w:sz w:val="20"/>
          <w:szCs w:val="20"/>
        </w:rPr>
        <w:t>requirements, including OSHA</w:t>
      </w:r>
      <w:r>
        <w:rPr>
          <w:rFonts w:ascii="Arial" w:hAnsi="Arial" w:cs="Arial"/>
          <w:sz w:val="20"/>
          <w:szCs w:val="20"/>
        </w:rPr>
        <w:t>.  This is a ke</w:t>
      </w:r>
      <w:r w:rsidR="000B7139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factor </w:t>
      </w:r>
      <w:r w:rsidR="00B110C5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ensuring that associates, trade partners and visitors</w:t>
      </w:r>
      <w:r w:rsidR="005515E9" w:rsidRPr="00D50188">
        <w:rPr>
          <w:rFonts w:ascii="Arial" w:hAnsi="Arial" w:cs="Arial"/>
          <w:sz w:val="20"/>
          <w:szCs w:val="20"/>
        </w:rPr>
        <w:t xml:space="preserve"> do not compromise safety performance by undertaking work </w:t>
      </w:r>
      <w:r>
        <w:rPr>
          <w:rFonts w:ascii="Arial" w:hAnsi="Arial" w:cs="Arial"/>
          <w:sz w:val="20"/>
          <w:szCs w:val="20"/>
        </w:rPr>
        <w:t xml:space="preserve">they are not qualified or trained for, and that they have the proper equipment to perform the task.  </w:t>
      </w:r>
    </w:p>
    <w:p w14:paraId="324D4262" w14:textId="77777777" w:rsidR="00F66E08" w:rsidRDefault="00F66E08" w:rsidP="00D50188">
      <w:pPr>
        <w:rPr>
          <w:rFonts w:ascii="Arial" w:hAnsi="Arial" w:cs="Arial"/>
          <w:sz w:val="20"/>
          <w:szCs w:val="20"/>
        </w:rPr>
      </w:pPr>
    </w:p>
    <w:p w14:paraId="3A8E7F9D" w14:textId="38207F31" w:rsidR="005515E9" w:rsidRDefault="00D50188" w:rsidP="00D501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that end, </w:t>
      </w:r>
      <w:r w:rsidR="00F66E08">
        <w:rPr>
          <w:rFonts w:ascii="Arial" w:hAnsi="Arial" w:cs="Arial"/>
          <w:sz w:val="20"/>
          <w:szCs w:val="20"/>
        </w:rPr>
        <w:t xml:space="preserve">Samet Corporation requires that each company who we subcontract with certify to the following for each project and subcontract.  </w:t>
      </w:r>
    </w:p>
    <w:p w14:paraId="51BC4DBF" w14:textId="16A9F6E9" w:rsidR="00F66E08" w:rsidRDefault="00F66E08" w:rsidP="00D50188">
      <w:pPr>
        <w:rPr>
          <w:rFonts w:ascii="Arial" w:hAnsi="Arial" w:cs="Arial"/>
          <w:sz w:val="20"/>
          <w:szCs w:val="20"/>
        </w:rPr>
      </w:pPr>
    </w:p>
    <w:p w14:paraId="117201BE" w14:textId="33C03006" w:rsidR="00F66E08" w:rsidRDefault="0008684B" w:rsidP="00D501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10CFDD" wp14:editId="68242C6E">
                <wp:simplePos x="0" y="0"/>
                <wp:positionH relativeFrom="column">
                  <wp:posOffset>1466850</wp:posOffset>
                </wp:positionH>
                <wp:positionV relativeFrom="paragraph">
                  <wp:posOffset>1145540</wp:posOffset>
                </wp:positionV>
                <wp:extent cx="21336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0A60CC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5pt,90.2pt" to="283.5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"/>
            </w:pict>
          </mc:Fallback>
        </mc:AlternateContent>
      </w:r>
      <w:r w:rsidR="00132ED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22E8B5" wp14:editId="61DD86F8">
                <wp:simplePos x="0" y="0"/>
                <wp:positionH relativeFrom="column">
                  <wp:posOffset>123825</wp:posOffset>
                </wp:positionH>
                <wp:positionV relativeFrom="paragraph">
                  <wp:posOffset>425450</wp:posOffset>
                </wp:positionV>
                <wp:extent cx="21336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E9B91C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75pt,33.5pt" to="177.7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"/>
            </w:pict>
          </mc:Fallback>
        </mc:AlternateContent>
      </w:r>
      <w:r w:rsidR="00132ED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A11FC" wp14:editId="3E0BB2F7">
                <wp:simplePos x="0" y="0"/>
                <wp:positionH relativeFrom="column">
                  <wp:posOffset>123825</wp:posOffset>
                </wp:positionH>
                <wp:positionV relativeFrom="paragraph">
                  <wp:posOffset>269875</wp:posOffset>
                </wp:positionV>
                <wp:extent cx="21336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D2165E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75pt,21.25pt" to="177.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"/>
            </w:pict>
          </mc:Fallback>
        </mc:AlternateContent>
      </w:r>
      <w:r w:rsidR="00132ED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065B4" wp14:editId="70D888F9">
                <wp:simplePos x="0" y="0"/>
                <wp:positionH relativeFrom="column">
                  <wp:posOffset>123825</wp:posOffset>
                </wp:positionH>
                <wp:positionV relativeFrom="paragraph">
                  <wp:posOffset>116205</wp:posOffset>
                </wp:positionV>
                <wp:extent cx="2133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0476D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75pt,9.15pt" to="177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" strokecolor="black [3040]"/>
            </w:pict>
          </mc:Fallback>
        </mc:AlternateContent>
      </w:r>
      <w:r w:rsidR="00F66E08">
        <w:rPr>
          <w:rFonts w:ascii="Arial" w:hAnsi="Arial" w:cs="Arial"/>
          <w:sz w:val="20"/>
          <w:szCs w:val="20"/>
        </w:rPr>
        <w:t xml:space="preserve">I, </w:t>
      </w:r>
      <w:r w:rsidR="00132EDC">
        <w:rPr>
          <w:rFonts w:ascii="Arial" w:hAnsi="Arial" w:cs="Arial"/>
          <w:sz w:val="20"/>
          <w:szCs w:val="20"/>
        </w:rPr>
        <w:tab/>
      </w:r>
      <w:r w:rsidR="00132EDC">
        <w:rPr>
          <w:rFonts w:ascii="Arial" w:hAnsi="Arial" w:cs="Arial"/>
          <w:sz w:val="20"/>
          <w:szCs w:val="20"/>
        </w:rPr>
        <w:tab/>
      </w:r>
      <w:r w:rsidR="00132EDC">
        <w:rPr>
          <w:rFonts w:ascii="Arial" w:hAnsi="Arial" w:cs="Arial"/>
          <w:sz w:val="20"/>
          <w:szCs w:val="20"/>
        </w:rPr>
        <w:tab/>
      </w:r>
      <w:r w:rsidR="00132EDC">
        <w:rPr>
          <w:rFonts w:ascii="Arial" w:hAnsi="Arial" w:cs="Arial"/>
          <w:sz w:val="20"/>
          <w:szCs w:val="20"/>
        </w:rPr>
        <w:tab/>
      </w:r>
      <w:r w:rsidR="00132E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(N</w:t>
      </w:r>
      <w:r w:rsidR="00132EDC">
        <w:rPr>
          <w:rFonts w:ascii="Arial" w:hAnsi="Arial" w:cs="Arial"/>
          <w:sz w:val="20"/>
          <w:szCs w:val="20"/>
        </w:rPr>
        <w:t>ame of person executing agreement)</w:t>
      </w:r>
      <w:r w:rsidR="00F66E08">
        <w:rPr>
          <w:rFonts w:ascii="Arial" w:hAnsi="Arial" w:cs="Arial"/>
          <w:sz w:val="20"/>
          <w:szCs w:val="20"/>
        </w:rPr>
        <w:t xml:space="preserve">, as the </w:t>
      </w:r>
      <w:r w:rsidR="00132EDC">
        <w:rPr>
          <w:rFonts w:ascii="Arial" w:hAnsi="Arial" w:cs="Arial"/>
          <w:sz w:val="20"/>
          <w:szCs w:val="20"/>
        </w:rPr>
        <w:tab/>
      </w:r>
      <w:r w:rsidR="00132EDC">
        <w:rPr>
          <w:rFonts w:ascii="Arial" w:hAnsi="Arial" w:cs="Arial"/>
          <w:sz w:val="20"/>
          <w:szCs w:val="20"/>
        </w:rPr>
        <w:tab/>
      </w:r>
      <w:r w:rsidR="00132EDC">
        <w:rPr>
          <w:rFonts w:ascii="Arial" w:hAnsi="Arial" w:cs="Arial"/>
          <w:sz w:val="20"/>
          <w:szCs w:val="20"/>
        </w:rPr>
        <w:tab/>
      </w:r>
      <w:r w:rsidR="00132EDC">
        <w:rPr>
          <w:rFonts w:ascii="Arial" w:hAnsi="Arial" w:cs="Arial"/>
          <w:sz w:val="20"/>
          <w:szCs w:val="20"/>
        </w:rPr>
        <w:tab/>
      </w:r>
      <w:r w:rsidR="00132EDC">
        <w:rPr>
          <w:rFonts w:ascii="Arial" w:hAnsi="Arial" w:cs="Arial"/>
          <w:sz w:val="20"/>
          <w:szCs w:val="20"/>
        </w:rPr>
        <w:tab/>
      </w:r>
      <w:r w:rsidR="00132EDC">
        <w:rPr>
          <w:rFonts w:ascii="Arial" w:hAnsi="Arial" w:cs="Arial"/>
          <w:sz w:val="20"/>
          <w:szCs w:val="20"/>
        </w:rPr>
        <w:tab/>
      </w:r>
      <w:r w:rsidR="00132EDC">
        <w:rPr>
          <w:rFonts w:ascii="Arial" w:hAnsi="Arial" w:cs="Arial"/>
          <w:sz w:val="20"/>
          <w:szCs w:val="20"/>
        </w:rPr>
        <w:tab/>
      </w:r>
      <w:r w:rsidR="00132EDC">
        <w:rPr>
          <w:rFonts w:ascii="Arial" w:hAnsi="Arial" w:cs="Arial"/>
          <w:sz w:val="20"/>
          <w:szCs w:val="20"/>
        </w:rPr>
        <w:tab/>
        <w:t>(Title of person who can bind the Company)</w:t>
      </w:r>
      <w:r w:rsidR="00F66E08">
        <w:rPr>
          <w:rFonts w:ascii="Arial" w:hAnsi="Arial" w:cs="Arial"/>
          <w:sz w:val="20"/>
          <w:szCs w:val="20"/>
        </w:rPr>
        <w:t xml:space="preserve"> of </w:t>
      </w:r>
      <w:r w:rsidR="00132EDC">
        <w:rPr>
          <w:rFonts w:ascii="Arial" w:hAnsi="Arial" w:cs="Arial"/>
          <w:sz w:val="20"/>
          <w:szCs w:val="20"/>
        </w:rPr>
        <w:tab/>
      </w:r>
      <w:r w:rsidR="00132EDC">
        <w:rPr>
          <w:rFonts w:ascii="Arial" w:hAnsi="Arial" w:cs="Arial"/>
          <w:sz w:val="20"/>
          <w:szCs w:val="20"/>
        </w:rPr>
        <w:tab/>
      </w:r>
      <w:r w:rsidR="00132EDC">
        <w:rPr>
          <w:rFonts w:ascii="Arial" w:hAnsi="Arial" w:cs="Arial"/>
          <w:sz w:val="20"/>
          <w:szCs w:val="20"/>
        </w:rPr>
        <w:tab/>
      </w:r>
      <w:r w:rsidR="00132EDC">
        <w:rPr>
          <w:rFonts w:ascii="Arial" w:hAnsi="Arial" w:cs="Arial"/>
          <w:sz w:val="20"/>
          <w:szCs w:val="20"/>
        </w:rPr>
        <w:tab/>
      </w:r>
      <w:r w:rsidR="00132EDC">
        <w:rPr>
          <w:rFonts w:ascii="Arial" w:hAnsi="Arial" w:cs="Arial"/>
          <w:sz w:val="20"/>
          <w:szCs w:val="20"/>
        </w:rPr>
        <w:tab/>
      </w:r>
      <w:r w:rsidR="00132EDC">
        <w:rPr>
          <w:rFonts w:ascii="Arial" w:hAnsi="Arial" w:cs="Arial"/>
          <w:sz w:val="20"/>
          <w:szCs w:val="20"/>
        </w:rPr>
        <w:tab/>
      </w:r>
      <w:r w:rsidR="00132EDC">
        <w:rPr>
          <w:rFonts w:ascii="Arial" w:hAnsi="Arial" w:cs="Arial"/>
          <w:sz w:val="20"/>
          <w:szCs w:val="20"/>
        </w:rPr>
        <w:tab/>
      </w:r>
      <w:r w:rsidR="00132EDC">
        <w:rPr>
          <w:rFonts w:ascii="Arial" w:hAnsi="Arial" w:cs="Arial"/>
          <w:sz w:val="20"/>
          <w:szCs w:val="20"/>
        </w:rPr>
        <w:tab/>
        <w:t>(Name of Company on Subcontract)</w:t>
      </w:r>
      <w:r w:rsidR="00F66E08">
        <w:rPr>
          <w:rFonts w:ascii="Arial" w:hAnsi="Arial" w:cs="Arial"/>
          <w:sz w:val="20"/>
          <w:szCs w:val="20"/>
        </w:rPr>
        <w:t xml:space="preserve">, do hereby certify and attest that all </w:t>
      </w:r>
      <w:r w:rsidR="00B110C5">
        <w:rPr>
          <w:rFonts w:ascii="Arial" w:hAnsi="Arial" w:cs="Arial"/>
          <w:sz w:val="20"/>
          <w:szCs w:val="20"/>
        </w:rPr>
        <w:t xml:space="preserve">employees, subcontractors, suppliers and other </w:t>
      </w:r>
      <w:r w:rsidR="00F66E08">
        <w:rPr>
          <w:rFonts w:ascii="Arial" w:hAnsi="Arial" w:cs="Arial"/>
          <w:sz w:val="20"/>
          <w:szCs w:val="20"/>
        </w:rPr>
        <w:t xml:space="preserve">persons </w:t>
      </w:r>
      <w:r w:rsidR="00810231">
        <w:rPr>
          <w:rFonts w:ascii="Arial" w:hAnsi="Arial" w:cs="Arial"/>
          <w:sz w:val="20"/>
          <w:szCs w:val="20"/>
        </w:rPr>
        <w:t xml:space="preserve">for </w:t>
      </w:r>
      <w:r w:rsidR="00F66E08">
        <w:rPr>
          <w:rFonts w:ascii="Arial" w:hAnsi="Arial" w:cs="Arial"/>
          <w:sz w:val="20"/>
          <w:szCs w:val="20"/>
        </w:rPr>
        <w:t>who</w:t>
      </w:r>
      <w:r w:rsidR="00810231">
        <w:rPr>
          <w:rFonts w:ascii="Arial" w:hAnsi="Arial" w:cs="Arial"/>
          <w:sz w:val="20"/>
          <w:szCs w:val="20"/>
        </w:rPr>
        <w:t>m</w:t>
      </w:r>
      <w:r w:rsidR="00F66E08">
        <w:rPr>
          <w:rFonts w:ascii="Arial" w:hAnsi="Arial" w:cs="Arial"/>
          <w:sz w:val="20"/>
          <w:szCs w:val="20"/>
        </w:rPr>
        <w:t xml:space="preserve"> I </w:t>
      </w:r>
      <w:r w:rsidR="00B110C5">
        <w:rPr>
          <w:rFonts w:ascii="Arial" w:hAnsi="Arial" w:cs="Arial"/>
          <w:sz w:val="20"/>
          <w:szCs w:val="20"/>
        </w:rPr>
        <w:t>am responsible for</w:t>
      </w:r>
      <w:r w:rsidR="00F66E08">
        <w:rPr>
          <w:rFonts w:ascii="Arial" w:hAnsi="Arial" w:cs="Arial"/>
          <w:sz w:val="20"/>
          <w:szCs w:val="20"/>
        </w:rPr>
        <w:t xml:space="preserve"> on this project, have been properly trained and/or certified in the work they are to perform, have been provided the proper </w:t>
      </w:r>
      <w:r w:rsidR="00B110C5">
        <w:rPr>
          <w:rFonts w:ascii="Arial" w:hAnsi="Arial" w:cs="Arial"/>
          <w:sz w:val="20"/>
          <w:szCs w:val="20"/>
        </w:rPr>
        <w:t>personal protective equipment (</w:t>
      </w:r>
      <w:r w:rsidR="00F66E08">
        <w:rPr>
          <w:rFonts w:ascii="Arial" w:hAnsi="Arial" w:cs="Arial"/>
          <w:sz w:val="20"/>
          <w:szCs w:val="20"/>
        </w:rPr>
        <w:t>PPE</w:t>
      </w:r>
      <w:r w:rsidR="00B110C5">
        <w:rPr>
          <w:rFonts w:ascii="Arial" w:hAnsi="Arial" w:cs="Arial"/>
          <w:sz w:val="20"/>
          <w:szCs w:val="20"/>
        </w:rPr>
        <w:t>)</w:t>
      </w:r>
      <w:r w:rsidR="00F66E08">
        <w:rPr>
          <w:rFonts w:ascii="Arial" w:hAnsi="Arial" w:cs="Arial"/>
          <w:sz w:val="20"/>
          <w:szCs w:val="20"/>
        </w:rPr>
        <w:t xml:space="preserve"> to perform the same</w:t>
      </w:r>
      <w:r w:rsidR="00810231">
        <w:rPr>
          <w:rFonts w:ascii="Arial" w:hAnsi="Arial" w:cs="Arial"/>
          <w:sz w:val="20"/>
          <w:szCs w:val="20"/>
        </w:rPr>
        <w:t xml:space="preserve">, </w:t>
      </w:r>
      <w:r w:rsidR="00F66E08">
        <w:rPr>
          <w:rFonts w:ascii="Arial" w:hAnsi="Arial" w:cs="Arial"/>
          <w:sz w:val="20"/>
          <w:szCs w:val="20"/>
        </w:rPr>
        <w:t>are properly trained and/or certified on the equipment they will use</w:t>
      </w:r>
      <w:r w:rsidR="00810231">
        <w:rPr>
          <w:rFonts w:ascii="Arial" w:hAnsi="Arial" w:cs="Arial"/>
          <w:sz w:val="20"/>
          <w:szCs w:val="20"/>
        </w:rPr>
        <w:t xml:space="preserve"> and will inspect all equipment prior to use as required by OSHA</w:t>
      </w:r>
      <w:r w:rsidR="00F66E08">
        <w:rPr>
          <w:rFonts w:ascii="Arial" w:hAnsi="Arial" w:cs="Arial"/>
          <w:sz w:val="20"/>
          <w:szCs w:val="20"/>
        </w:rPr>
        <w:t xml:space="preserve">.  </w:t>
      </w:r>
      <w:r w:rsidR="00613A56">
        <w:rPr>
          <w:rFonts w:ascii="Arial" w:hAnsi="Arial" w:cs="Arial"/>
          <w:sz w:val="20"/>
          <w:szCs w:val="20"/>
        </w:rPr>
        <w:t>Furthermore, I certify that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(Name of Company on Subcontract)</w:t>
      </w:r>
      <w:r w:rsidR="00D61F81">
        <w:rPr>
          <w:rFonts w:ascii="Arial" w:hAnsi="Arial" w:cs="Arial"/>
          <w:sz w:val="20"/>
          <w:szCs w:val="20"/>
        </w:rPr>
        <w:t xml:space="preserve">, will indemnify and hold harmless Samet Corporation from any and all citations, fines and actions </w:t>
      </w:r>
      <w:r w:rsidR="00B110C5">
        <w:rPr>
          <w:rFonts w:ascii="Arial" w:hAnsi="Arial" w:cs="Arial"/>
          <w:sz w:val="20"/>
          <w:szCs w:val="20"/>
        </w:rPr>
        <w:t>arising out of or related to our</w:t>
      </w:r>
      <w:r w:rsidR="00D61F81">
        <w:rPr>
          <w:rFonts w:ascii="Arial" w:hAnsi="Arial" w:cs="Arial"/>
          <w:sz w:val="20"/>
          <w:szCs w:val="20"/>
        </w:rPr>
        <w:t xml:space="preserve"> non-compliance with these requirements.  </w:t>
      </w:r>
    </w:p>
    <w:p w14:paraId="3FD5E688" w14:textId="3593D805" w:rsidR="00810231" w:rsidRDefault="00810231" w:rsidP="00D50188">
      <w:pPr>
        <w:rPr>
          <w:rFonts w:ascii="Arial" w:hAnsi="Arial" w:cs="Arial"/>
          <w:sz w:val="20"/>
          <w:szCs w:val="20"/>
        </w:rPr>
      </w:pPr>
    </w:p>
    <w:p w14:paraId="3F04C561" w14:textId="0A300F6A" w:rsidR="00810231" w:rsidRDefault="00810231" w:rsidP="00D501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training and certification documents will be provided to Samet upon demand </w:t>
      </w:r>
      <w:r w:rsidR="00B846A7">
        <w:rPr>
          <w:rFonts w:ascii="Arial" w:hAnsi="Arial" w:cs="Arial"/>
          <w:sz w:val="20"/>
          <w:szCs w:val="20"/>
        </w:rPr>
        <w:t>within 24 hours</w:t>
      </w:r>
      <w:r>
        <w:rPr>
          <w:rFonts w:ascii="Arial" w:hAnsi="Arial" w:cs="Arial"/>
          <w:sz w:val="20"/>
          <w:szCs w:val="20"/>
        </w:rPr>
        <w:t>.</w:t>
      </w:r>
    </w:p>
    <w:p w14:paraId="56467D90" w14:textId="77777777" w:rsidR="00810231" w:rsidRDefault="00810231" w:rsidP="00D50188">
      <w:pPr>
        <w:rPr>
          <w:rFonts w:ascii="Arial" w:hAnsi="Arial" w:cs="Arial"/>
          <w:sz w:val="20"/>
          <w:szCs w:val="20"/>
        </w:rPr>
      </w:pPr>
    </w:p>
    <w:p w14:paraId="4C6001F0" w14:textId="7DBAF218" w:rsidR="00810231" w:rsidRDefault="00810231" w:rsidP="008102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training a</w:t>
      </w:r>
      <w:r w:rsidR="00454724">
        <w:rPr>
          <w:rFonts w:ascii="Arial" w:hAnsi="Arial" w:cs="Arial"/>
          <w:sz w:val="20"/>
          <w:szCs w:val="20"/>
        </w:rPr>
        <w:t xml:space="preserve">nd inspections required by OSHA to </w:t>
      </w:r>
      <w:r>
        <w:rPr>
          <w:rFonts w:ascii="Arial" w:hAnsi="Arial" w:cs="Arial"/>
          <w:sz w:val="20"/>
          <w:szCs w:val="20"/>
        </w:rPr>
        <w:t>include, but are not limited to, the following (this list is not a complete list):</w:t>
      </w:r>
    </w:p>
    <w:p w14:paraId="4BCA48E7" w14:textId="10ABCDCD" w:rsidR="00810231" w:rsidRDefault="00810231" w:rsidP="00810231">
      <w:pPr>
        <w:rPr>
          <w:rFonts w:ascii="Arial" w:hAnsi="Arial" w:cs="Arial"/>
          <w:sz w:val="20"/>
          <w:szCs w:val="20"/>
        </w:rPr>
      </w:pPr>
    </w:p>
    <w:p w14:paraId="2A02E64C" w14:textId="1D5929E1" w:rsidR="00810231" w:rsidRDefault="00810231" w:rsidP="00810231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 health and safety requirements</w:t>
      </w:r>
      <w:r w:rsidR="00454724">
        <w:rPr>
          <w:rFonts w:ascii="Arial" w:hAnsi="Arial" w:cs="Arial"/>
          <w:sz w:val="20"/>
          <w:szCs w:val="20"/>
        </w:rPr>
        <w:t xml:space="preserve"> (Ref. 29CFR 1926.20)</w:t>
      </w:r>
      <w:r>
        <w:rPr>
          <w:rFonts w:ascii="Arial" w:hAnsi="Arial" w:cs="Arial"/>
          <w:sz w:val="20"/>
          <w:szCs w:val="20"/>
        </w:rPr>
        <w:t>,</w:t>
      </w:r>
    </w:p>
    <w:p w14:paraId="4D7A2D4D" w14:textId="1ED23686" w:rsidR="00810231" w:rsidRDefault="00810231" w:rsidP="00810231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Recognition &amp; avoidance of unsafe conditions</w:t>
      </w:r>
      <w:r w:rsidR="00454724">
        <w:rPr>
          <w:rFonts w:ascii="Arial" w:hAnsi="Arial" w:cs="Arial"/>
          <w:sz w:val="20"/>
          <w:szCs w:val="20"/>
        </w:rPr>
        <w:t xml:space="preserve"> (Ref. 29CFR 1926.21)</w:t>
      </w:r>
      <w:r>
        <w:rPr>
          <w:rFonts w:ascii="Arial" w:hAnsi="Arial" w:cs="Arial"/>
          <w:sz w:val="20"/>
          <w:szCs w:val="20"/>
        </w:rPr>
        <w:t>,</w:t>
      </w:r>
    </w:p>
    <w:p w14:paraId="5A29560C" w14:textId="6DD294C6" w:rsidR="00810231" w:rsidRDefault="00810231" w:rsidP="00810231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Safe handling of flammable liquids, gases</w:t>
      </w:r>
      <w:r w:rsidR="0045472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toxic materials</w:t>
      </w:r>
      <w:r w:rsidR="00454724">
        <w:rPr>
          <w:rFonts w:ascii="Arial" w:hAnsi="Arial" w:cs="Arial"/>
          <w:sz w:val="20"/>
          <w:szCs w:val="20"/>
        </w:rPr>
        <w:t xml:space="preserve"> and other harmful substances </w:t>
      </w:r>
      <w:r w:rsidR="004E5DC0">
        <w:rPr>
          <w:rFonts w:ascii="Arial" w:hAnsi="Arial" w:cs="Arial"/>
          <w:sz w:val="20"/>
          <w:szCs w:val="20"/>
        </w:rPr>
        <w:t xml:space="preserve">        </w:t>
      </w:r>
      <w:r w:rsidR="00454724">
        <w:rPr>
          <w:rFonts w:ascii="Arial" w:hAnsi="Arial" w:cs="Arial"/>
          <w:sz w:val="20"/>
          <w:szCs w:val="20"/>
        </w:rPr>
        <w:t>(Ref. 29CFR 1926.152)</w:t>
      </w:r>
      <w:r>
        <w:rPr>
          <w:rFonts w:ascii="Arial" w:hAnsi="Arial" w:cs="Arial"/>
          <w:sz w:val="20"/>
          <w:szCs w:val="20"/>
        </w:rPr>
        <w:t>,</w:t>
      </w:r>
    </w:p>
    <w:p w14:paraId="7D3C7CD9" w14:textId="121CA7BC" w:rsidR="00810231" w:rsidRDefault="00810231" w:rsidP="00810231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Proper </w:t>
      </w:r>
      <w:r w:rsidR="00F63375">
        <w:rPr>
          <w:rFonts w:ascii="Arial" w:hAnsi="Arial" w:cs="Arial"/>
          <w:sz w:val="20"/>
          <w:szCs w:val="20"/>
        </w:rPr>
        <w:t xml:space="preserve">selection, </w:t>
      </w:r>
      <w:r>
        <w:rPr>
          <w:rFonts w:ascii="Arial" w:hAnsi="Arial" w:cs="Arial"/>
          <w:sz w:val="20"/>
          <w:szCs w:val="20"/>
        </w:rPr>
        <w:t>care and use of PPE</w:t>
      </w:r>
      <w:r w:rsidR="00454724">
        <w:rPr>
          <w:rFonts w:ascii="Arial" w:hAnsi="Arial" w:cs="Arial"/>
          <w:sz w:val="20"/>
          <w:szCs w:val="20"/>
        </w:rPr>
        <w:t xml:space="preserve"> (Ref. 29CFR 1926.95)</w:t>
      </w:r>
      <w:r>
        <w:rPr>
          <w:rFonts w:ascii="Arial" w:hAnsi="Arial" w:cs="Arial"/>
          <w:sz w:val="20"/>
          <w:szCs w:val="20"/>
        </w:rPr>
        <w:t>,</w:t>
      </w:r>
    </w:p>
    <w:p w14:paraId="5C6BE87E" w14:textId="455E70A0" w:rsidR="00810231" w:rsidRDefault="00810231" w:rsidP="00810231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Proper training and/or certification for the use of mechanized equipment</w:t>
      </w:r>
      <w:r w:rsidR="004E5DC0">
        <w:rPr>
          <w:rFonts w:ascii="Arial" w:hAnsi="Arial" w:cs="Arial"/>
          <w:sz w:val="20"/>
          <w:szCs w:val="20"/>
        </w:rPr>
        <w:t xml:space="preserve"> (Ref. 29CFR 1926.602,</w:t>
      </w:r>
    </w:p>
    <w:p w14:paraId="45285939" w14:textId="27B84105" w:rsidR="00810231" w:rsidRDefault="00810231" w:rsidP="00810231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Proper </w:t>
      </w:r>
      <w:r w:rsidR="004E5DC0">
        <w:rPr>
          <w:rFonts w:ascii="Arial" w:hAnsi="Arial" w:cs="Arial"/>
          <w:sz w:val="20"/>
          <w:szCs w:val="20"/>
        </w:rPr>
        <w:t xml:space="preserve">safe work practices for </w:t>
      </w:r>
      <w:r>
        <w:rPr>
          <w:rFonts w:ascii="Arial" w:hAnsi="Arial" w:cs="Arial"/>
          <w:sz w:val="20"/>
          <w:szCs w:val="20"/>
        </w:rPr>
        <w:t>means and methods for tasks to be performed</w:t>
      </w:r>
      <w:r w:rsidR="004E5DC0">
        <w:rPr>
          <w:rFonts w:ascii="Arial" w:hAnsi="Arial" w:cs="Arial"/>
          <w:sz w:val="20"/>
          <w:szCs w:val="20"/>
        </w:rPr>
        <w:t>,</w:t>
      </w:r>
    </w:p>
    <w:p w14:paraId="62A31815" w14:textId="1BACBF67" w:rsidR="004E5DC0" w:rsidRDefault="004E5DC0" w:rsidP="00810231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Proper fall protection training (Ref. 29CFR 1926.50</w:t>
      </w:r>
      <w:r w:rsidR="00540D3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), and</w:t>
      </w:r>
    </w:p>
    <w:p w14:paraId="7A026609" w14:textId="6F6E47B4" w:rsidR="004E5DC0" w:rsidRPr="00810231" w:rsidRDefault="004E5DC0" w:rsidP="00810231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Proper scaffold training (Ref. 29CFR 1926.454)</w:t>
      </w:r>
    </w:p>
    <w:p w14:paraId="1B78F81D" w14:textId="5EAD1B9C" w:rsidR="00D50188" w:rsidRDefault="00D50188" w:rsidP="00D50188">
      <w:pPr>
        <w:rPr>
          <w:rFonts w:ascii="Arial" w:hAnsi="Arial" w:cs="Arial"/>
          <w:color w:val="000000"/>
          <w:sz w:val="20"/>
          <w:szCs w:val="20"/>
        </w:rPr>
      </w:pPr>
    </w:p>
    <w:p w14:paraId="320918CC" w14:textId="49D689FE" w:rsidR="00B846A7" w:rsidRDefault="00B846A7" w:rsidP="00D50188">
      <w:pPr>
        <w:rPr>
          <w:rFonts w:ascii="Arial" w:hAnsi="Arial" w:cs="Arial"/>
          <w:color w:val="000000"/>
          <w:sz w:val="20"/>
          <w:szCs w:val="20"/>
        </w:rPr>
      </w:pPr>
    </w:p>
    <w:p w14:paraId="4678BABA" w14:textId="4618DB86" w:rsidR="00B846A7" w:rsidRDefault="00B846A7" w:rsidP="00D50188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5755"/>
      </w:tblGrid>
      <w:tr w:rsidR="00B846A7" w14:paraId="6A9F3F3A" w14:textId="77777777" w:rsidTr="00B846A7">
        <w:trPr>
          <w:trHeight w:val="432"/>
        </w:trPr>
        <w:tc>
          <w:tcPr>
            <w:tcW w:w="3595" w:type="dxa"/>
            <w:vAlign w:val="bottom"/>
          </w:tcPr>
          <w:p w14:paraId="4E146CCD" w14:textId="4DF6796D" w:rsidR="00B846A7" w:rsidRDefault="00B846A7" w:rsidP="00B846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Samet Project Name &amp; Number:</w:t>
            </w:r>
          </w:p>
        </w:tc>
        <w:tc>
          <w:tcPr>
            <w:tcW w:w="5755" w:type="dxa"/>
            <w:tcBorders>
              <w:bottom w:val="single" w:sz="4" w:space="0" w:color="auto"/>
            </w:tcBorders>
          </w:tcPr>
          <w:p w14:paraId="009EE40C" w14:textId="77777777" w:rsidR="00B846A7" w:rsidRDefault="00B846A7" w:rsidP="00D501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6A7" w14:paraId="071CB4ED" w14:textId="77777777" w:rsidTr="00B846A7">
        <w:trPr>
          <w:trHeight w:val="432"/>
        </w:trPr>
        <w:tc>
          <w:tcPr>
            <w:tcW w:w="3595" w:type="dxa"/>
            <w:vAlign w:val="bottom"/>
          </w:tcPr>
          <w:p w14:paraId="74A1E2C7" w14:textId="1C39A457" w:rsidR="00B846A7" w:rsidRDefault="0008684B" w:rsidP="00B846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Subcontract </w:t>
            </w:r>
            <w:r w:rsidR="00B846A7">
              <w:rPr>
                <w:rFonts w:ascii="Arial" w:hAnsi="Arial" w:cs="Arial"/>
                <w:color w:val="000000"/>
                <w:sz w:val="20"/>
                <w:szCs w:val="20"/>
              </w:rPr>
              <w:t>Company Name: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14:paraId="0185DA84" w14:textId="77777777" w:rsidR="00B846A7" w:rsidRDefault="00B846A7" w:rsidP="00D501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6A7" w14:paraId="466D1F49" w14:textId="77777777" w:rsidTr="00B846A7">
        <w:trPr>
          <w:trHeight w:val="432"/>
        </w:trPr>
        <w:tc>
          <w:tcPr>
            <w:tcW w:w="3595" w:type="dxa"/>
            <w:vAlign w:val="bottom"/>
          </w:tcPr>
          <w:p w14:paraId="735599B3" w14:textId="6E90680F" w:rsidR="00B846A7" w:rsidRDefault="00B846A7" w:rsidP="00B846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Authorized Agent</w:t>
            </w:r>
            <w:r w:rsidR="00454724">
              <w:rPr>
                <w:rFonts w:ascii="Arial" w:hAnsi="Arial" w:cs="Arial"/>
                <w:color w:val="000000"/>
                <w:sz w:val="20"/>
                <w:szCs w:val="20"/>
              </w:rPr>
              <w:t>/Competent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Name: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14:paraId="35F656CF" w14:textId="77777777" w:rsidR="00B846A7" w:rsidRDefault="00B846A7" w:rsidP="00D501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6A7" w14:paraId="3F2E02E1" w14:textId="77777777" w:rsidTr="00B846A7">
        <w:trPr>
          <w:trHeight w:val="432"/>
        </w:trPr>
        <w:tc>
          <w:tcPr>
            <w:tcW w:w="3595" w:type="dxa"/>
            <w:vAlign w:val="bottom"/>
          </w:tcPr>
          <w:p w14:paraId="6356166C" w14:textId="1857C890" w:rsidR="00B846A7" w:rsidRDefault="00B846A7" w:rsidP="00B846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Signature: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14:paraId="78A72471" w14:textId="77777777" w:rsidR="00B846A7" w:rsidRDefault="00B846A7" w:rsidP="00D501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6A7" w14:paraId="33F4A4E7" w14:textId="77777777" w:rsidTr="00B846A7">
        <w:trPr>
          <w:trHeight w:val="432"/>
        </w:trPr>
        <w:tc>
          <w:tcPr>
            <w:tcW w:w="3595" w:type="dxa"/>
            <w:vAlign w:val="bottom"/>
          </w:tcPr>
          <w:p w14:paraId="33159E82" w14:textId="09F6D816" w:rsidR="00B846A7" w:rsidRDefault="00B846A7" w:rsidP="00B846A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14:paraId="5F6EAD21" w14:textId="77777777" w:rsidR="00B846A7" w:rsidRDefault="00B846A7" w:rsidP="00D501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2AA88AF" w14:textId="30D71397" w:rsidR="00B846A7" w:rsidRDefault="00B846A7" w:rsidP="00D50188">
      <w:pPr>
        <w:rPr>
          <w:rFonts w:ascii="Arial" w:hAnsi="Arial" w:cs="Arial"/>
          <w:color w:val="000000"/>
          <w:sz w:val="20"/>
          <w:szCs w:val="20"/>
        </w:rPr>
      </w:pPr>
    </w:p>
    <w:p w14:paraId="461766DD" w14:textId="2995C867" w:rsidR="00540D3D" w:rsidRDefault="00540D3D" w:rsidP="00D50188">
      <w:pPr>
        <w:rPr>
          <w:rFonts w:ascii="Arial" w:hAnsi="Arial" w:cs="Arial"/>
          <w:b/>
          <w:color w:val="000000"/>
          <w:sz w:val="20"/>
          <w:szCs w:val="20"/>
        </w:rPr>
      </w:pPr>
      <w:r w:rsidRPr="00540D3D">
        <w:rPr>
          <w:rFonts w:ascii="Arial" w:hAnsi="Arial" w:cs="Arial"/>
          <w:b/>
          <w:color w:val="000000"/>
          <w:sz w:val="20"/>
          <w:szCs w:val="20"/>
          <w:u w:val="single"/>
        </w:rPr>
        <w:t>Reviewed by</w:t>
      </w:r>
      <w:r w:rsidRPr="00540D3D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7235E03F" w14:textId="77777777" w:rsidR="00540D3D" w:rsidRPr="00540D3D" w:rsidRDefault="00540D3D" w:rsidP="00D50188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416"/>
        <w:gridCol w:w="580"/>
        <w:gridCol w:w="449"/>
        <w:gridCol w:w="1246"/>
        <w:gridCol w:w="416"/>
        <w:gridCol w:w="706"/>
        <w:gridCol w:w="436"/>
      </w:tblGrid>
      <w:tr w:rsidR="00540D3D" w14:paraId="2DF2C6E7" w14:textId="77777777" w:rsidTr="00540D3D">
        <w:tc>
          <w:tcPr>
            <w:tcW w:w="1056" w:type="dxa"/>
          </w:tcPr>
          <w:p w14:paraId="50FE7084" w14:textId="4E368D79" w:rsidR="00540D3D" w:rsidRDefault="00540D3D" w:rsidP="00D501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Pre-Con: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26087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4C2F510B" w14:textId="2BA0E5D0" w:rsidR="00540D3D" w:rsidRDefault="00540D3D" w:rsidP="00D50188">
                <w:pPr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80" w:type="dxa"/>
          </w:tcPr>
          <w:p w14:paraId="4E44EBB6" w14:textId="409E4FBB" w:rsidR="00540D3D" w:rsidRDefault="00540D3D" w:rsidP="00D501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PM: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559389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</w:tcPr>
              <w:p w14:paraId="4513815B" w14:textId="2529153F" w:rsidR="00540D3D" w:rsidRDefault="00540D3D" w:rsidP="00D50188">
                <w:pPr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46" w:type="dxa"/>
          </w:tcPr>
          <w:p w14:paraId="18564A8A" w14:textId="1E591047" w:rsidR="00540D3D" w:rsidRDefault="00540D3D" w:rsidP="00D501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Pre-Install: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221285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417658BD" w14:textId="03A2A187" w:rsidR="00540D3D" w:rsidRDefault="00540D3D" w:rsidP="00D50188">
                <w:pPr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6" w:type="dxa"/>
          </w:tcPr>
          <w:p w14:paraId="743724DF" w14:textId="1AA68068" w:rsidR="00540D3D" w:rsidRDefault="00540D3D" w:rsidP="00D501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Field: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480305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028E7387" w14:textId="466716C4" w:rsidR="00540D3D" w:rsidRDefault="00540D3D" w:rsidP="00D50188">
                <w:pPr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BE8482C" w14:textId="77777777" w:rsidR="00540D3D" w:rsidRPr="00D50188" w:rsidRDefault="00540D3D" w:rsidP="00D50188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540D3D" w:rsidRPr="00D50188" w:rsidSect="00B86318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864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08F67" w14:textId="77777777" w:rsidR="00AE4A45" w:rsidRDefault="00AE4A45" w:rsidP="00277C7C">
      <w:r>
        <w:separator/>
      </w:r>
    </w:p>
  </w:endnote>
  <w:endnote w:type="continuationSeparator" w:id="0">
    <w:p w14:paraId="46F08F68" w14:textId="77777777" w:rsidR="00AE4A45" w:rsidRDefault="00AE4A45" w:rsidP="0027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08F6A" w14:textId="222D0B8D" w:rsidR="008B75E8" w:rsidRDefault="00540D3D">
    <w:pPr>
      <w:pStyle w:val="Footer"/>
    </w:pPr>
    <w:r>
      <w:fldChar w:fldCharType="begin"/>
    </w:r>
    <w:r>
      <w:instrText xml:space="preserve"> FILENAME  \* Lower  \* MERGEFORMAT </w:instrText>
    </w:r>
    <w:r>
      <w:fldChar w:fldCharType="separate"/>
    </w:r>
    <w:r w:rsidR="00ED14EC" w:rsidRPr="00ED14EC">
      <w:rPr>
        <w:noProof/>
        <w:sz w:val="12"/>
        <w:szCs w:val="12"/>
      </w:rPr>
      <w:t>tsw - subcontractor training_inspection</w:t>
    </w:r>
    <w:r w:rsidR="00ED14EC">
      <w:rPr>
        <w:noProof/>
      </w:rPr>
      <w:t>_certification.docx</w:t>
    </w:r>
    <w:r>
      <w:rPr>
        <w:noProof/>
      </w:rPr>
      <w:fldChar w:fldCharType="end"/>
    </w:r>
    <w:r w:rsidR="008B75E8">
      <w:rPr>
        <w:sz w:val="12"/>
        <w:szCs w:val="12"/>
      </w:rPr>
      <w:tab/>
    </w:r>
    <w:r w:rsidR="0086251E">
      <w:fldChar w:fldCharType="begin"/>
    </w:r>
    <w:r w:rsidR="0086251E">
      <w:instrText xml:space="preserve"> PAGE   \* MERGEFORMAT </w:instrText>
    </w:r>
    <w:r w:rsidR="0086251E">
      <w:fldChar w:fldCharType="separate"/>
    </w:r>
    <w:r w:rsidR="00CA5AB7">
      <w:rPr>
        <w:noProof/>
      </w:rPr>
      <w:t>2</w:t>
    </w:r>
    <w:r w:rsidR="0086251E">
      <w:rPr>
        <w:noProof/>
      </w:rPr>
      <w:fldChar w:fldCharType="end"/>
    </w:r>
    <w:r w:rsidR="008B75E8"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ED14EC">
      <w:rPr>
        <w:noProof/>
      </w:rPr>
      <w:t>1</w:t>
    </w:r>
    <w:r>
      <w:rPr>
        <w:noProof/>
      </w:rPr>
      <w:fldChar w:fldCharType="end"/>
    </w:r>
  </w:p>
  <w:p w14:paraId="46F08F6B" w14:textId="77777777" w:rsidR="005533D8" w:rsidRPr="005533D8" w:rsidRDefault="0064008B">
    <w:pPr>
      <w:pStyle w:val="Footer"/>
      <w:rPr>
        <w:sz w:val="16"/>
        <w:szCs w:val="16"/>
      </w:rPr>
    </w:pPr>
    <w:r>
      <w:rPr>
        <w:sz w:val="16"/>
        <w:szCs w:val="16"/>
      </w:rPr>
      <w:t>24 Mar</w:t>
    </w:r>
    <w:r w:rsidR="005533D8" w:rsidRPr="005533D8">
      <w:rPr>
        <w:sz w:val="16"/>
        <w:szCs w:val="16"/>
      </w:rPr>
      <w:t xml:space="preserve"> 2014 | </w:t>
    </w:r>
    <w:r w:rsidR="00811431">
      <w:rPr>
        <w:sz w:val="16"/>
        <w:szCs w:val="16"/>
      </w:rPr>
      <w:t xml:space="preserve">DRAFT | </w:t>
    </w:r>
    <w:r w:rsidR="005533D8" w:rsidRPr="005533D8">
      <w:rPr>
        <w:sz w:val="16"/>
        <w:szCs w:val="16"/>
      </w:rPr>
      <w:t>rev. 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4B843" w14:textId="419F5CB5" w:rsidR="00413C46" w:rsidRDefault="00413C46" w:rsidP="005700C8">
    <w:pPr>
      <w:pStyle w:val="Footer"/>
      <w:tabs>
        <w:tab w:val="clear" w:pos="4680"/>
        <w:tab w:val="center" w:pos="4320"/>
      </w:tabs>
      <w:rPr>
        <w:noProof/>
        <w:sz w:val="12"/>
        <w:szCs w:val="12"/>
      </w:rPr>
    </w:pPr>
    <w:r>
      <w:rPr>
        <w:noProof/>
        <w:sz w:val="12"/>
        <w:szCs w:val="12"/>
      </w:rPr>
      <w:fldChar w:fldCharType="begin"/>
    </w:r>
    <w:r>
      <w:rPr>
        <w:noProof/>
        <w:sz w:val="12"/>
        <w:szCs w:val="12"/>
      </w:rPr>
      <w:instrText xml:space="preserve"> FILENAME  \* Lower \p  \* MERGEFORMAT </w:instrText>
    </w:r>
    <w:r>
      <w:rPr>
        <w:noProof/>
        <w:sz w:val="12"/>
        <w:szCs w:val="12"/>
      </w:rPr>
      <w:fldChar w:fldCharType="separate"/>
    </w:r>
    <w:r w:rsidR="00ED14EC">
      <w:rPr>
        <w:noProof/>
        <w:sz w:val="12"/>
        <w:szCs w:val="12"/>
      </w:rPr>
      <w:t>https://sametcorpnc-my.sharepoint.com/personal/matuck_sametcorp_com/documents/eh&amp;s/forms 2018 updated/wip/tsw - subcontractor training_inspection_certification.docx</w:t>
    </w:r>
    <w:r>
      <w:rPr>
        <w:noProof/>
        <w:sz w:val="12"/>
        <w:szCs w:val="12"/>
      </w:rPr>
      <w:fldChar w:fldCharType="end"/>
    </w:r>
  </w:p>
  <w:p w14:paraId="46F08F6F" w14:textId="33C44E9C" w:rsidR="00A53F2F" w:rsidRPr="00174915" w:rsidRDefault="002D749B" w:rsidP="005700C8">
    <w:pPr>
      <w:pStyle w:val="Footer"/>
      <w:tabs>
        <w:tab w:val="clear" w:pos="4680"/>
        <w:tab w:val="center" w:pos="4320"/>
      </w:tabs>
    </w:pPr>
    <w:r>
      <w:rPr>
        <w:noProof/>
        <w:sz w:val="12"/>
        <w:szCs w:val="12"/>
      </w:rPr>
      <w:t xml:space="preserve">Doc. Date: </w:t>
    </w:r>
    <w:r w:rsidR="00251C84">
      <w:rPr>
        <w:noProof/>
        <w:sz w:val="12"/>
        <w:szCs w:val="12"/>
      </w:rPr>
      <w:t>04/21/18</w:t>
    </w:r>
    <w:r>
      <w:rPr>
        <w:noProof/>
        <w:sz w:val="12"/>
        <w:szCs w:val="12"/>
      </w:rPr>
      <w:t>: Rev. 0</w:t>
    </w:r>
    <w:r w:rsidR="00174915">
      <w:rPr>
        <w:noProof/>
        <w:sz w:val="12"/>
        <w:szCs w:val="12"/>
      </w:rPr>
      <w:tab/>
    </w:r>
    <w:r w:rsidR="00174915" w:rsidRPr="00174915">
      <w:rPr>
        <w:noProof/>
      </w:rPr>
      <w:t xml:space="preserve">Page </w:t>
    </w:r>
    <w:r w:rsidR="00174915" w:rsidRPr="00174915">
      <w:rPr>
        <w:noProof/>
      </w:rPr>
      <w:fldChar w:fldCharType="begin"/>
    </w:r>
    <w:r w:rsidR="00174915" w:rsidRPr="00174915">
      <w:rPr>
        <w:noProof/>
      </w:rPr>
      <w:instrText xml:space="preserve"> PAGE   \* MERGEFORMAT </w:instrText>
    </w:r>
    <w:r w:rsidR="00174915" w:rsidRPr="00174915">
      <w:rPr>
        <w:noProof/>
      </w:rPr>
      <w:fldChar w:fldCharType="separate"/>
    </w:r>
    <w:r w:rsidR="00540D3D">
      <w:rPr>
        <w:noProof/>
      </w:rPr>
      <w:t>1</w:t>
    </w:r>
    <w:r w:rsidR="00174915" w:rsidRPr="00174915">
      <w:rPr>
        <w:noProof/>
      </w:rPr>
      <w:fldChar w:fldCharType="end"/>
    </w:r>
    <w:r w:rsidR="00174915" w:rsidRPr="00174915">
      <w:rPr>
        <w:noProof/>
      </w:rPr>
      <w:t xml:space="preserve"> of </w:t>
    </w:r>
    <w:r w:rsidR="00174915" w:rsidRPr="00174915">
      <w:rPr>
        <w:noProof/>
      </w:rPr>
      <w:fldChar w:fldCharType="begin"/>
    </w:r>
    <w:r w:rsidR="00174915" w:rsidRPr="00174915">
      <w:rPr>
        <w:noProof/>
      </w:rPr>
      <w:instrText xml:space="preserve"> NUMPAGES   \* MERGEFORMAT </w:instrText>
    </w:r>
    <w:r w:rsidR="00174915" w:rsidRPr="00174915">
      <w:rPr>
        <w:noProof/>
      </w:rPr>
      <w:fldChar w:fldCharType="separate"/>
    </w:r>
    <w:r w:rsidR="00540D3D">
      <w:rPr>
        <w:noProof/>
      </w:rPr>
      <w:t>1</w:t>
    </w:r>
    <w:r w:rsidR="00174915" w:rsidRPr="0017491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08F65" w14:textId="77777777" w:rsidR="00AE4A45" w:rsidRDefault="00AE4A45" w:rsidP="00277C7C">
      <w:r>
        <w:separator/>
      </w:r>
    </w:p>
  </w:footnote>
  <w:footnote w:type="continuationSeparator" w:id="0">
    <w:p w14:paraId="46F08F66" w14:textId="77777777" w:rsidR="00AE4A45" w:rsidRDefault="00AE4A45" w:rsidP="00277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08F69" w14:textId="52C293DB" w:rsidR="00277C7C" w:rsidRDefault="00BB6AEC" w:rsidP="00742643">
    <w:pPr>
      <w:pStyle w:val="Header"/>
      <w:tabs>
        <w:tab w:val="clear" w:pos="4680"/>
        <w:tab w:val="clear" w:pos="9360"/>
        <w:tab w:val="center" w:pos="4320"/>
        <w:tab w:val="right" w:pos="10080"/>
      </w:tabs>
      <w:ind w:left="-720"/>
      <w:rPr>
        <w:b/>
        <w:sz w:val="28"/>
        <w:szCs w:val="28"/>
      </w:rPr>
    </w:pPr>
    <w:r w:rsidRPr="00A53F2F">
      <w:rPr>
        <w:b/>
        <w:sz w:val="28"/>
        <w:szCs w:val="28"/>
      </w:rPr>
      <w:tab/>
    </w:r>
    <w:r w:rsidR="00742643" w:rsidRPr="00A53F2F">
      <w:rPr>
        <w:b/>
        <w:sz w:val="28"/>
        <w:szCs w:val="28"/>
      </w:rPr>
      <w:tab/>
    </w:r>
    <w:r w:rsidR="00A53F2F">
      <w:rPr>
        <w:b/>
        <w:sz w:val="28"/>
        <w:szCs w:val="28"/>
      </w:rPr>
      <w:t>T</w:t>
    </w:r>
    <w:r w:rsidR="000C63CE" w:rsidRPr="00742643">
      <w:rPr>
        <w:b/>
        <w:sz w:val="28"/>
        <w:szCs w:val="28"/>
      </w:rPr>
      <w:t>he Samet Way</w:t>
    </w:r>
  </w:p>
  <w:p w14:paraId="6EDFDE36" w14:textId="77777777" w:rsidR="005515E9" w:rsidRDefault="005515E9" w:rsidP="005515E9">
    <w:pPr>
      <w:pStyle w:val="Header"/>
      <w:tabs>
        <w:tab w:val="clear" w:pos="4680"/>
        <w:tab w:val="clear" w:pos="9360"/>
        <w:tab w:val="center" w:pos="4320"/>
        <w:tab w:val="right" w:pos="10080"/>
      </w:tabs>
      <w:ind w:left="-720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                                                Risk Control Documentation – </w:t>
    </w:r>
  </w:p>
  <w:p w14:paraId="1D5CB654" w14:textId="77777777" w:rsidR="005515E9" w:rsidRPr="00742643" w:rsidRDefault="005515E9" w:rsidP="005515E9">
    <w:pPr>
      <w:pStyle w:val="Header"/>
      <w:tabs>
        <w:tab w:val="clear" w:pos="4680"/>
        <w:tab w:val="clear" w:pos="9360"/>
        <w:tab w:val="center" w:pos="4320"/>
        <w:tab w:val="right" w:pos="10080"/>
      </w:tabs>
      <w:ind w:left="-720"/>
      <w:rPr>
        <w:b/>
        <w:sz w:val="24"/>
        <w:szCs w:val="24"/>
      </w:rPr>
    </w:pPr>
    <w:r>
      <w:rPr>
        <w:b/>
        <w:sz w:val="28"/>
        <w:szCs w:val="28"/>
      </w:rPr>
      <w:t xml:space="preserve">                                                                                      Fatigue/Stress Management Guidelines</w:t>
    </w:r>
  </w:p>
  <w:p w14:paraId="0DAF2BA7" w14:textId="77777777" w:rsidR="005515E9" w:rsidRPr="00A53F2F" w:rsidRDefault="005515E9" w:rsidP="00742643">
    <w:pPr>
      <w:pStyle w:val="Header"/>
      <w:tabs>
        <w:tab w:val="clear" w:pos="4680"/>
        <w:tab w:val="clear" w:pos="9360"/>
        <w:tab w:val="center" w:pos="4320"/>
        <w:tab w:val="right" w:pos="10080"/>
      </w:tabs>
      <w:ind w:left="-720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08F6C" w14:textId="77777777" w:rsidR="00A53F2F" w:rsidRDefault="00A53F2F" w:rsidP="00874D28">
    <w:pPr>
      <w:pStyle w:val="Header"/>
      <w:tabs>
        <w:tab w:val="clear" w:pos="4680"/>
        <w:tab w:val="clear" w:pos="9360"/>
        <w:tab w:val="center" w:pos="4320"/>
        <w:tab w:val="right" w:pos="10080"/>
      </w:tabs>
      <w:ind w:left="-720" w:right="-720"/>
      <w:jc w:val="right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6F08F70" wp14:editId="46F08F71">
          <wp:simplePos x="0" y="0"/>
          <wp:positionH relativeFrom="column">
            <wp:posOffset>-434340</wp:posOffset>
          </wp:positionH>
          <wp:positionV relativeFrom="paragraph">
            <wp:posOffset>0</wp:posOffset>
          </wp:positionV>
          <wp:extent cx="2062686" cy="457200"/>
          <wp:effectExtent l="0" t="0" r="0" b="0"/>
          <wp:wrapNone/>
          <wp:docPr id="2" name="Picture 0" descr="Samet logo gradient USE 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et logo gradient USE M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686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41E5">
      <w:tab/>
    </w:r>
    <w:r>
      <w:tab/>
    </w:r>
    <w:r w:rsidRPr="00742643">
      <w:rPr>
        <w:b/>
        <w:sz w:val="28"/>
        <w:szCs w:val="28"/>
      </w:rPr>
      <w:t>The Samet Way</w:t>
    </w:r>
  </w:p>
  <w:p w14:paraId="46F08F6D" w14:textId="4B6FA9AE" w:rsidR="00B86318" w:rsidRPr="00742643" w:rsidRDefault="005515E9" w:rsidP="006F64DA">
    <w:pPr>
      <w:pStyle w:val="Header"/>
      <w:tabs>
        <w:tab w:val="clear" w:pos="4680"/>
        <w:tab w:val="clear" w:pos="9360"/>
        <w:tab w:val="center" w:pos="4320"/>
        <w:tab w:val="right" w:pos="10080"/>
      </w:tabs>
      <w:ind w:left="-720" w:right="-720"/>
      <w:jc w:val="right"/>
      <w:rPr>
        <w:b/>
        <w:sz w:val="24"/>
        <w:szCs w:val="24"/>
      </w:rPr>
    </w:pPr>
    <w:r>
      <w:rPr>
        <w:b/>
        <w:sz w:val="28"/>
        <w:szCs w:val="28"/>
      </w:rPr>
      <w:tab/>
    </w:r>
    <w:bookmarkStart w:id="1" w:name="_Hlk498937415"/>
    <w:bookmarkStart w:id="2" w:name="_Hlk498937416"/>
    <w:bookmarkStart w:id="3" w:name="_Hlk498937417"/>
    <w:r>
      <w:rPr>
        <w:b/>
        <w:sz w:val="28"/>
        <w:szCs w:val="28"/>
      </w:rPr>
      <w:t xml:space="preserve">                                                                       </w:t>
    </w:r>
    <w:r w:rsidR="00874D28">
      <w:rPr>
        <w:b/>
        <w:sz w:val="28"/>
        <w:szCs w:val="28"/>
      </w:rPr>
      <w:t xml:space="preserve">                               Safety</w:t>
    </w:r>
    <w:r w:rsidR="00954971">
      <w:rPr>
        <w:b/>
        <w:sz w:val="28"/>
        <w:szCs w:val="28"/>
      </w:rPr>
      <w:t xml:space="preserve"> Docum</w:t>
    </w:r>
    <w:bookmarkEnd w:id="1"/>
    <w:bookmarkEnd w:id="2"/>
    <w:bookmarkEnd w:id="3"/>
    <w:r w:rsidR="00874D28">
      <w:rPr>
        <w:b/>
        <w:sz w:val="28"/>
        <w:szCs w:val="28"/>
      </w:rPr>
      <w:t xml:space="preserve">entation </w:t>
    </w:r>
    <w:r w:rsidR="006F64DA">
      <w:rPr>
        <w:b/>
        <w:sz w:val="28"/>
        <w:szCs w:val="28"/>
      </w:rPr>
      <w:t>– Subcontractor Training/Inspection/Certification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468pt;height:277.5pt" o:bullet="t">
        <v:imagedata r:id="rId1" o:title="SAMET- New Logo- S only (3)"/>
      </v:shape>
    </w:pict>
  </w:numPicBullet>
  <w:abstractNum w:abstractNumId="0" w15:restartNumberingAfterBreak="0">
    <w:nsid w:val="01BB1EBC"/>
    <w:multiLevelType w:val="hybridMultilevel"/>
    <w:tmpl w:val="A80ED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86499"/>
    <w:multiLevelType w:val="hybridMultilevel"/>
    <w:tmpl w:val="0C7AEA7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A56ACC"/>
    <w:multiLevelType w:val="hybridMultilevel"/>
    <w:tmpl w:val="33721DEC"/>
    <w:lvl w:ilvl="0" w:tplc="38BCDB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7418C"/>
    <w:multiLevelType w:val="hybridMultilevel"/>
    <w:tmpl w:val="0E38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B0A53"/>
    <w:multiLevelType w:val="hybridMultilevel"/>
    <w:tmpl w:val="CDB2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64403"/>
    <w:multiLevelType w:val="hybridMultilevel"/>
    <w:tmpl w:val="F1305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34591B"/>
    <w:multiLevelType w:val="hybridMultilevel"/>
    <w:tmpl w:val="69CC5798"/>
    <w:lvl w:ilvl="0" w:tplc="745C4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97CB1"/>
    <w:multiLevelType w:val="hybridMultilevel"/>
    <w:tmpl w:val="431E28F2"/>
    <w:lvl w:ilvl="0" w:tplc="DB1204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A163D"/>
    <w:multiLevelType w:val="hybridMultilevel"/>
    <w:tmpl w:val="0C5C6D54"/>
    <w:lvl w:ilvl="0" w:tplc="83780D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C0075"/>
    <w:multiLevelType w:val="hybridMultilevel"/>
    <w:tmpl w:val="8D44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20380"/>
    <w:multiLevelType w:val="hybridMultilevel"/>
    <w:tmpl w:val="C6F2A45C"/>
    <w:lvl w:ilvl="0" w:tplc="4B848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374A91"/>
    <w:multiLevelType w:val="hybridMultilevel"/>
    <w:tmpl w:val="E0164FC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EB2D04"/>
    <w:multiLevelType w:val="hybridMultilevel"/>
    <w:tmpl w:val="4D5E9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0280F"/>
    <w:multiLevelType w:val="hybridMultilevel"/>
    <w:tmpl w:val="F4200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6D7824"/>
    <w:multiLevelType w:val="hybridMultilevel"/>
    <w:tmpl w:val="90241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B646F"/>
    <w:multiLevelType w:val="hybridMultilevel"/>
    <w:tmpl w:val="9B20AC66"/>
    <w:lvl w:ilvl="0" w:tplc="ECF86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51606"/>
    <w:multiLevelType w:val="hybridMultilevel"/>
    <w:tmpl w:val="27E29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36684"/>
    <w:multiLevelType w:val="hybridMultilevel"/>
    <w:tmpl w:val="49E6705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0B6699"/>
    <w:multiLevelType w:val="hybridMultilevel"/>
    <w:tmpl w:val="38021C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F7AD8"/>
    <w:multiLevelType w:val="hybridMultilevel"/>
    <w:tmpl w:val="283844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E16B7"/>
    <w:multiLevelType w:val="hybridMultilevel"/>
    <w:tmpl w:val="5C0EEBD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882549"/>
    <w:multiLevelType w:val="hybridMultilevel"/>
    <w:tmpl w:val="27E29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17028"/>
    <w:multiLevelType w:val="hybridMultilevel"/>
    <w:tmpl w:val="1BC0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F143E"/>
    <w:multiLevelType w:val="hybridMultilevel"/>
    <w:tmpl w:val="6CA44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53660"/>
    <w:multiLevelType w:val="hybridMultilevel"/>
    <w:tmpl w:val="938C0DC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D61D30"/>
    <w:multiLevelType w:val="hybridMultilevel"/>
    <w:tmpl w:val="00C496D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1A0F0C"/>
    <w:multiLevelType w:val="hybridMultilevel"/>
    <w:tmpl w:val="A0D23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A5CD1"/>
    <w:multiLevelType w:val="hybridMultilevel"/>
    <w:tmpl w:val="1C429982"/>
    <w:lvl w:ilvl="0" w:tplc="AF246F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A1FAF"/>
    <w:multiLevelType w:val="hybridMultilevel"/>
    <w:tmpl w:val="4896337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FC5756"/>
    <w:multiLevelType w:val="hybridMultilevel"/>
    <w:tmpl w:val="9A38CC98"/>
    <w:lvl w:ilvl="0" w:tplc="D696BB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6191B"/>
    <w:multiLevelType w:val="hybridMultilevel"/>
    <w:tmpl w:val="C630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C65796"/>
    <w:multiLevelType w:val="hybridMultilevel"/>
    <w:tmpl w:val="A8C0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6BBE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2"/>
  </w:num>
  <w:num w:numId="4">
    <w:abstractNumId w:val="0"/>
  </w:num>
  <w:num w:numId="5">
    <w:abstractNumId w:val="23"/>
  </w:num>
  <w:num w:numId="6">
    <w:abstractNumId w:val="27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16"/>
  </w:num>
  <w:num w:numId="12">
    <w:abstractNumId w:val="21"/>
  </w:num>
  <w:num w:numId="13">
    <w:abstractNumId w:val="26"/>
  </w:num>
  <w:num w:numId="14">
    <w:abstractNumId w:val="1"/>
  </w:num>
  <w:num w:numId="15">
    <w:abstractNumId w:val="4"/>
  </w:num>
  <w:num w:numId="16">
    <w:abstractNumId w:val="10"/>
  </w:num>
  <w:num w:numId="17">
    <w:abstractNumId w:val="30"/>
  </w:num>
  <w:num w:numId="18">
    <w:abstractNumId w:val="25"/>
  </w:num>
  <w:num w:numId="19">
    <w:abstractNumId w:val="24"/>
  </w:num>
  <w:num w:numId="20">
    <w:abstractNumId w:val="15"/>
  </w:num>
  <w:num w:numId="21">
    <w:abstractNumId w:val="14"/>
  </w:num>
  <w:num w:numId="22">
    <w:abstractNumId w:val="13"/>
  </w:num>
  <w:num w:numId="23">
    <w:abstractNumId w:val="5"/>
  </w:num>
  <w:num w:numId="24">
    <w:abstractNumId w:val="28"/>
  </w:num>
  <w:num w:numId="25">
    <w:abstractNumId w:val="17"/>
  </w:num>
  <w:num w:numId="26">
    <w:abstractNumId w:val="20"/>
  </w:num>
  <w:num w:numId="27">
    <w:abstractNumId w:val="19"/>
  </w:num>
  <w:num w:numId="28">
    <w:abstractNumId w:val="9"/>
  </w:num>
  <w:num w:numId="29">
    <w:abstractNumId w:val="3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3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83"/>
    <w:rsid w:val="000064A4"/>
    <w:rsid w:val="00032191"/>
    <w:rsid w:val="00047FC5"/>
    <w:rsid w:val="00047FFA"/>
    <w:rsid w:val="00050AB1"/>
    <w:rsid w:val="00051457"/>
    <w:rsid w:val="00057FB4"/>
    <w:rsid w:val="00073143"/>
    <w:rsid w:val="00074CE3"/>
    <w:rsid w:val="00077F41"/>
    <w:rsid w:val="0008684B"/>
    <w:rsid w:val="00091029"/>
    <w:rsid w:val="00094B97"/>
    <w:rsid w:val="000B08BA"/>
    <w:rsid w:val="000B7139"/>
    <w:rsid w:val="000C63CE"/>
    <w:rsid w:val="000E3333"/>
    <w:rsid w:val="000F16AB"/>
    <w:rsid w:val="000F37D0"/>
    <w:rsid w:val="00115073"/>
    <w:rsid w:val="00132EDC"/>
    <w:rsid w:val="00136304"/>
    <w:rsid w:val="0014302C"/>
    <w:rsid w:val="00174915"/>
    <w:rsid w:val="0018794F"/>
    <w:rsid w:val="00194E30"/>
    <w:rsid w:val="001D329D"/>
    <w:rsid w:val="001F1003"/>
    <w:rsid w:val="001F6BBB"/>
    <w:rsid w:val="002123B7"/>
    <w:rsid w:val="00223E0E"/>
    <w:rsid w:val="00225C32"/>
    <w:rsid w:val="00227FE3"/>
    <w:rsid w:val="00244405"/>
    <w:rsid w:val="002509C6"/>
    <w:rsid w:val="00251C84"/>
    <w:rsid w:val="002546D7"/>
    <w:rsid w:val="00260EBC"/>
    <w:rsid w:val="00277C7C"/>
    <w:rsid w:val="00280E1E"/>
    <w:rsid w:val="00291BAE"/>
    <w:rsid w:val="002B0016"/>
    <w:rsid w:val="002B230E"/>
    <w:rsid w:val="002C30C9"/>
    <w:rsid w:val="002D575E"/>
    <w:rsid w:val="002D612F"/>
    <w:rsid w:val="002D749B"/>
    <w:rsid w:val="002F0FEB"/>
    <w:rsid w:val="0031081E"/>
    <w:rsid w:val="003166A2"/>
    <w:rsid w:val="00316A59"/>
    <w:rsid w:val="003372BA"/>
    <w:rsid w:val="00352E25"/>
    <w:rsid w:val="00370421"/>
    <w:rsid w:val="00375F50"/>
    <w:rsid w:val="00395CB6"/>
    <w:rsid w:val="003C2D2D"/>
    <w:rsid w:val="003D73FE"/>
    <w:rsid w:val="003E002D"/>
    <w:rsid w:val="00400FB5"/>
    <w:rsid w:val="004012AF"/>
    <w:rsid w:val="00413C46"/>
    <w:rsid w:val="004266B4"/>
    <w:rsid w:val="0043588C"/>
    <w:rsid w:val="004378A3"/>
    <w:rsid w:val="00447994"/>
    <w:rsid w:val="0045175B"/>
    <w:rsid w:val="00452166"/>
    <w:rsid w:val="00454724"/>
    <w:rsid w:val="00471B52"/>
    <w:rsid w:val="004913D6"/>
    <w:rsid w:val="004B41DB"/>
    <w:rsid w:val="004C1610"/>
    <w:rsid w:val="004E0313"/>
    <w:rsid w:val="004E52E9"/>
    <w:rsid w:val="004E5DC0"/>
    <w:rsid w:val="004E7764"/>
    <w:rsid w:val="005113E2"/>
    <w:rsid w:val="0051326B"/>
    <w:rsid w:val="0051678C"/>
    <w:rsid w:val="005317E9"/>
    <w:rsid w:val="00540D3D"/>
    <w:rsid w:val="005515E9"/>
    <w:rsid w:val="00551823"/>
    <w:rsid w:val="005533D8"/>
    <w:rsid w:val="005700C8"/>
    <w:rsid w:val="00572571"/>
    <w:rsid w:val="00586C9C"/>
    <w:rsid w:val="005B063A"/>
    <w:rsid w:val="005B5290"/>
    <w:rsid w:val="005E3478"/>
    <w:rsid w:val="00606575"/>
    <w:rsid w:val="00613A56"/>
    <w:rsid w:val="006363E6"/>
    <w:rsid w:val="0064008B"/>
    <w:rsid w:val="006640B2"/>
    <w:rsid w:val="00664341"/>
    <w:rsid w:val="00672594"/>
    <w:rsid w:val="00682E1E"/>
    <w:rsid w:val="006A1FE2"/>
    <w:rsid w:val="006A563B"/>
    <w:rsid w:val="006B01D3"/>
    <w:rsid w:val="006B6C02"/>
    <w:rsid w:val="006D0F67"/>
    <w:rsid w:val="006E1F2F"/>
    <w:rsid w:val="006F64DA"/>
    <w:rsid w:val="007347B4"/>
    <w:rsid w:val="0073686E"/>
    <w:rsid w:val="00742643"/>
    <w:rsid w:val="00757A85"/>
    <w:rsid w:val="007650F3"/>
    <w:rsid w:val="007774AE"/>
    <w:rsid w:val="007779DB"/>
    <w:rsid w:val="00780661"/>
    <w:rsid w:val="007876CB"/>
    <w:rsid w:val="00787765"/>
    <w:rsid w:val="00792B0A"/>
    <w:rsid w:val="007C0325"/>
    <w:rsid w:val="007C6226"/>
    <w:rsid w:val="007D2F14"/>
    <w:rsid w:val="007F7DEF"/>
    <w:rsid w:val="00810231"/>
    <w:rsid w:val="00811431"/>
    <w:rsid w:val="00812615"/>
    <w:rsid w:val="008207E4"/>
    <w:rsid w:val="00823893"/>
    <w:rsid w:val="008309BB"/>
    <w:rsid w:val="0084425D"/>
    <w:rsid w:val="0086251E"/>
    <w:rsid w:val="00873119"/>
    <w:rsid w:val="00874D28"/>
    <w:rsid w:val="00877A4C"/>
    <w:rsid w:val="008874A9"/>
    <w:rsid w:val="00893733"/>
    <w:rsid w:val="008A5E20"/>
    <w:rsid w:val="008B75E8"/>
    <w:rsid w:val="008D6D02"/>
    <w:rsid w:val="008E28F7"/>
    <w:rsid w:val="008E4933"/>
    <w:rsid w:val="008F181F"/>
    <w:rsid w:val="008F52B3"/>
    <w:rsid w:val="00907FC9"/>
    <w:rsid w:val="00912AA2"/>
    <w:rsid w:val="00916C90"/>
    <w:rsid w:val="00926C87"/>
    <w:rsid w:val="00931422"/>
    <w:rsid w:val="009518C8"/>
    <w:rsid w:val="00952FDD"/>
    <w:rsid w:val="00954971"/>
    <w:rsid w:val="009579C8"/>
    <w:rsid w:val="00980C47"/>
    <w:rsid w:val="009851B0"/>
    <w:rsid w:val="009A1956"/>
    <w:rsid w:val="009A4CBB"/>
    <w:rsid w:val="009F25C1"/>
    <w:rsid w:val="00A05753"/>
    <w:rsid w:val="00A164FF"/>
    <w:rsid w:val="00A16BD9"/>
    <w:rsid w:val="00A21B92"/>
    <w:rsid w:val="00A228A4"/>
    <w:rsid w:val="00A240BE"/>
    <w:rsid w:val="00A34B47"/>
    <w:rsid w:val="00A4201E"/>
    <w:rsid w:val="00A5148D"/>
    <w:rsid w:val="00A53F2F"/>
    <w:rsid w:val="00A72A8A"/>
    <w:rsid w:val="00A730B9"/>
    <w:rsid w:val="00A9378A"/>
    <w:rsid w:val="00AA0669"/>
    <w:rsid w:val="00AA2605"/>
    <w:rsid w:val="00AA7382"/>
    <w:rsid w:val="00AC243A"/>
    <w:rsid w:val="00AD2417"/>
    <w:rsid w:val="00AE3F21"/>
    <w:rsid w:val="00AE4A45"/>
    <w:rsid w:val="00B110C5"/>
    <w:rsid w:val="00B1207B"/>
    <w:rsid w:val="00B16AE4"/>
    <w:rsid w:val="00B21208"/>
    <w:rsid w:val="00B31571"/>
    <w:rsid w:val="00B37583"/>
    <w:rsid w:val="00B42AAD"/>
    <w:rsid w:val="00B6221B"/>
    <w:rsid w:val="00B846A7"/>
    <w:rsid w:val="00B86318"/>
    <w:rsid w:val="00B96EF6"/>
    <w:rsid w:val="00BB6AEC"/>
    <w:rsid w:val="00BD37BD"/>
    <w:rsid w:val="00BE73F8"/>
    <w:rsid w:val="00C02687"/>
    <w:rsid w:val="00C02D46"/>
    <w:rsid w:val="00C06451"/>
    <w:rsid w:val="00C64F36"/>
    <w:rsid w:val="00C6677F"/>
    <w:rsid w:val="00C71E58"/>
    <w:rsid w:val="00C92B54"/>
    <w:rsid w:val="00CA16A9"/>
    <w:rsid w:val="00CA1815"/>
    <w:rsid w:val="00CA5AB7"/>
    <w:rsid w:val="00CB48FB"/>
    <w:rsid w:val="00CC6D5F"/>
    <w:rsid w:val="00CC7D1E"/>
    <w:rsid w:val="00CD5FF8"/>
    <w:rsid w:val="00CD7B08"/>
    <w:rsid w:val="00CE089B"/>
    <w:rsid w:val="00CE6357"/>
    <w:rsid w:val="00CF0BA5"/>
    <w:rsid w:val="00D0744F"/>
    <w:rsid w:val="00D24659"/>
    <w:rsid w:val="00D300FD"/>
    <w:rsid w:val="00D34299"/>
    <w:rsid w:val="00D42C72"/>
    <w:rsid w:val="00D50188"/>
    <w:rsid w:val="00D61F81"/>
    <w:rsid w:val="00D73EEA"/>
    <w:rsid w:val="00D9631D"/>
    <w:rsid w:val="00DB7408"/>
    <w:rsid w:val="00DC45A6"/>
    <w:rsid w:val="00DC68E3"/>
    <w:rsid w:val="00DF7B7D"/>
    <w:rsid w:val="00E02251"/>
    <w:rsid w:val="00E17CF0"/>
    <w:rsid w:val="00E27304"/>
    <w:rsid w:val="00E34F5F"/>
    <w:rsid w:val="00E50A7A"/>
    <w:rsid w:val="00E57262"/>
    <w:rsid w:val="00E638C6"/>
    <w:rsid w:val="00E67C42"/>
    <w:rsid w:val="00E838FF"/>
    <w:rsid w:val="00E93D0B"/>
    <w:rsid w:val="00E941E5"/>
    <w:rsid w:val="00EA1489"/>
    <w:rsid w:val="00EB1F5C"/>
    <w:rsid w:val="00EB3786"/>
    <w:rsid w:val="00EB692A"/>
    <w:rsid w:val="00ED14EC"/>
    <w:rsid w:val="00EF05FA"/>
    <w:rsid w:val="00EF0BAF"/>
    <w:rsid w:val="00EF66E4"/>
    <w:rsid w:val="00F221EF"/>
    <w:rsid w:val="00F2550D"/>
    <w:rsid w:val="00F27D6A"/>
    <w:rsid w:val="00F34299"/>
    <w:rsid w:val="00F42A07"/>
    <w:rsid w:val="00F44B57"/>
    <w:rsid w:val="00F63375"/>
    <w:rsid w:val="00F66E08"/>
    <w:rsid w:val="00F67D2B"/>
    <w:rsid w:val="00F74AFA"/>
    <w:rsid w:val="00F75F6C"/>
    <w:rsid w:val="00F81F89"/>
    <w:rsid w:val="00F87B0C"/>
    <w:rsid w:val="00F95BF4"/>
    <w:rsid w:val="00FC1AA4"/>
    <w:rsid w:val="00FC2043"/>
    <w:rsid w:val="00FE7D06"/>
    <w:rsid w:val="00FF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08F40"/>
  <w15:docId w15:val="{CB257370-1D4C-4353-8580-B645A51D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58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75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7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7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C7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77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C7C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3219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15E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15E9"/>
    <w:rPr>
      <w:b/>
      <w:bCs/>
    </w:rPr>
  </w:style>
  <w:style w:type="table" w:styleId="TableGrid">
    <w:name w:val="Table Grid"/>
    <w:basedOn w:val="TableNormal"/>
    <w:uiPriority w:val="59"/>
    <w:rsid w:val="00B8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CD04FB8751804997E65B217739FE79" ma:contentTypeVersion="14" ma:contentTypeDescription="Create a new document." ma:contentTypeScope="" ma:versionID="8e016a1b5f76e13454e5cfe5cbf3468e">
  <xsd:schema xmlns:xsd="http://www.w3.org/2001/XMLSchema" xmlns:xs="http://www.w3.org/2001/XMLSchema" xmlns:p="http://schemas.microsoft.com/office/2006/metadata/properties" xmlns:ns2="4eb56320-f517-4dd2-9b3e-39a821a76bb6" xmlns:ns3="e7a1efa4-cc91-475f-aa68-2d6e76f0be11" targetNamespace="http://schemas.microsoft.com/office/2006/metadata/properties" ma:root="true" ma:fieldsID="f32cf78617c6e8b969a60205827fb4a7" ns2:_="" ns3:_="">
    <xsd:import namespace="4eb56320-f517-4dd2-9b3e-39a821a76bb6"/>
    <xsd:import namespace="e7a1efa4-cc91-475f-aa68-2d6e76f0be11"/>
    <xsd:element name="properties">
      <xsd:complexType>
        <xsd:sequence>
          <xsd:element name="documentManagement">
            <xsd:complexType>
              <xsd:all>
                <xsd:element ref="ns2:cf5a49183b1a4939a10ab63b9f807859" minOccurs="0"/>
                <xsd:element ref="ns3:TaxCatchAll" minOccurs="0"/>
                <xsd:element ref="ns2:jb65a8ef2e3e4234a4f6e43e98705d12" minOccurs="0"/>
                <xsd:element ref="ns2:a7213bb12c924efb9e00ea10e177160c" minOccurs="0"/>
                <xsd:element ref="ns2:a1375aa1efe94964a43e0323eba3269b" minOccurs="0"/>
                <xsd:element ref="ns2:Date_x0020_Created" minOccurs="0"/>
                <xsd:element ref="ns2:MediaServiceMetadata" minOccurs="0"/>
                <xsd:element ref="ns2:MediaServiceFastMetadata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56320-f517-4dd2-9b3e-39a821a76bb6" elementFormDefault="qualified">
    <xsd:import namespace="http://schemas.microsoft.com/office/2006/documentManagement/types"/>
    <xsd:import namespace="http://schemas.microsoft.com/office/infopath/2007/PartnerControls"/>
    <xsd:element name="cf5a49183b1a4939a10ab63b9f807859" ma:index="9" nillable="true" ma:taxonomy="true" ma:internalName="cf5a49183b1a4939a10ab63b9f807859" ma:taxonomyFieldName="Competency" ma:displayName="Competency" ma:default="" ma:fieldId="{cf5a4918-3b1a-4939-a10a-b63b9f807859}" ma:sspId="073fc9ef-d453-4d01-b81d-a0bb1e5d4411" ma:termSetId="83b77ae9-5391-49ac-8075-24d5b15f6f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65a8ef2e3e4234a4f6e43e98705d12" ma:index="12" nillable="true" ma:taxonomy="true" ma:internalName="jb65a8ef2e3e4234a4f6e43e98705d12" ma:taxonomyFieldName="Document_x0020_Owner" ma:displayName="Document Owner" ma:default="" ma:fieldId="{3b65a8ef-2e3e-4234-a4f6-e43e98705d12}" ma:sspId="073fc9ef-d453-4d01-b81d-a0bb1e5d4411" ma:termSetId="6c389a8f-aba3-49ae-a3b8-3c0cbce145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213bb12c924efb9e00ea10e177160c" ma:index="14" nillable="true" ma:taxonomy="true" ma:internalName="a7213bb12c924efb9e00ea10e177160c" ma:taxonomyFieldName="Document_x0020_Type" ma:displayName="Document Type" ma:default="" ma:fieldId="{a7213bb1-2c92-4efb-9e00-ea10e177160c}" ma:sspId="073fc9ef-d453-4d01-b81d-a0bb1e5d4411" ma:termSetId="c3489db3-cfb4-4b94-9bb6-ca75e220d7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1375aa1efe94964a43e0323eba3269b" ma:index="16" nillable="true" ma:taxonomy="true" ma:internalName="a1375aa1efe94964a43e0323eba3269b" ma:taxonomyFieldName="CSI_x0020_Division" ma:displayName="CSI Division" ma:default="" ma:fieldId="{a1375aa1-efe9-4964-a43e-0323eba3269b}" ma:sspId="073fc9ef-d453-4d01-b81d-a0bb1e5d4411" ma:termSetId="c27d534d-0079-45c2-8b7b-e3725ce056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e_x0020_Created" ma:index="17" nillable="true" ma:displayName="Date Created/Revised" ma:format="DateOnly" ma:internalName="Date_x0020_Created">
      <xsd:simpleType>
        <xsd:restriction base="dms:DateTime"/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1efa4-cc91-475f-aa68-2d6e76f0be1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59fb9ad8-0d1a-4da3-aa02-9a65481cb914}" ma:internalName="TaxCatchAll" ma:showField="CatchAllData" ma:web="e7a1efa4-cc91-475f-aa68-2d6e76f0be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Created xmlns="4eb56320-f517-4dd2-9b3e-39a821a76bb6">2015-10-12T07:00:00+00:00</Date_x0020_Created>
    <cf5a49183b1a4939a10ab63b9f807859 xmlns="4eb56320-f517-4dd2-9b3e-39a821a76bb6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Teaching</TermName>
          <TermId xmlns="http://schemas.microsoft.com/office/infopath/2007/PartnerControls">c1d9d953-1751-4a8b-b635-f6195f85ab9b</TermId>
        </TermInfo>
      </Terms>
    </cf5a49183b1a4939a10ab63b9f807859>
    <TaxKeywordTaxHTField xmlns="e7a1efa4-cc91-475f-aa68-2d6e76f0be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The Samet Way</TermName>
          <TermId xmlns="http://schemas.microsoft.com/office/infopath/2007/PartnerControls">7e8998bc-7dfe-4b21-bebf-73bd71b0f5c9</TermId>
        </TermInfo>
      </Terms>
    </TaxKeywordTaxHTField>
    <TaxCatchAll xmlns="e7a1efa4-cc91-475f-aa68-2d6e76f0be11">
      <Value>30</Value>
      <Value>29</Value>
      <Value>96</Value>
      <Value>58</Value>
      <Value>86</Value>
    </TaxCatchAll>
    <jb65a8ef2e3e4234a4f6e43e98705d12 xmlns="4eb56320-f517-4dd2-9b3e-39a821a76bb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df5c7f66-d020-45d6-9523-114df5b4f178</TermId>
        </TermInfo>
      </Terms>
    </jb65a8ef2e3e4234a4f6e43e98705d12>
    <a7213bb12c924efb9e00ea10e177160c xmlns="4eb56320-f517-4dd2-9b3e-39a821a76bb6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1d699b53-d35f-4139-aaf2-efa99bf1a0d1</TermId>
        </TermInfo>
      </Terms>
    </a7213bb12c924efb9e00ea10e177160c>
    <a1375aa1efe94964a43e0323eba3269b xmlns="4eb56320-f517-4dd2-9b3e-39a821a76bb6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</TermName>
          <TermId xmlns="http://schemas.microsoft.com/office/infopath/2007/PartnerControls">8a315e5f-e80c-47f9-9cd6-a9dc417ccf69</TermId>
        </TermInfo>
      </Terms>
    </a1375aa1efe94964a43e0323eba3269b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D7632-61C3-42E0-AAF4-919DE3373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56320-f517-4dd2-9b3e-39a821a76bb6"/>
    <ds:schemaRef ds:uri="e7a1efa4-cc91-475f-aa68-2d6e76f0b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8076BA-1712-42C9-9DBC-7A5674FE96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46AB9-66C0-4A03-9EDC-1C8D2D8E5062}">
  <ds:schemaRefs>
    <ds:schemaRef ds:uri="http://purl.org/dc/elements/1.1/"/>
    <ds:schemaRef ds:uri="http://schemas.microsoft.com/office/2006/metadata/properties"/>
    <ds:schemaRef ds:uri="e7a1efa4-cc91-475f-aa68-2d6e76f0be11"/>
    <ds:schemaRef ds:uri="http://purl.org/dc/terms/"/>
    <ds:schemaRef ds:uri="4eb56320-f517-4dd2-9b3e-39a821a76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176A6D9-A5E8-4AEC-B590-2213A564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TSW - Template R0</vt:lpstr>
    </vt:vector>
  </TitlesOfParts>
  <Company>Microsoft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TSW - Template R0</dc:title>
  <dc:creator>Rick Davenport</dc:creator>
  <cp:keywords>The Samet Way</cp:keywords>
  <cp:lastModifiedBy>Marshall A. Tuck, PE</cp:lastModifiedBy>
  <cp:revision>19</cp:revision>
  <cp:lastPrinted>2018-04-23T15:53:00Z</cp:lastPrinted>
  <dcterms:created xsi:type="dcterms:W3CDTF">2018-04-20T14:02:00Z</dcterms:created>
  <dcterms:modified xsi:type="dcterms:W3CDTF">2018-04-30T16:56:00Z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0x0101007ECD04FB8751804997E65B217739FE79</vt:lpwstr>
  </property>
  <property fmtid="{D5CDD505-2E9C-101B-9397-08002B2CF9AE}" pid="3" name="Document Owner">
    <vt:lpwstr>29;#Administration|df5c7f66-d020-45d6-9523-114df5b4f178</vt:lpwstr>
  </property>
  <property fmtid="{D5CDD505-2E9C-101B-9397-08002B2CF9AE}" pid="4" name="TaxKeyword">
    <vt:lpwstr>96;#The Samet Way|7e8998bc-7dfe-4b21-bebf-73bd71b0f5c9</vt:lpwstr>
  </property>
  <property fmtid="{D5CDD505-2E9C-101B-9397-08002B2CF9AE}" pid="5" name="Document Type">
    <vt:lpwstr>86;#Template|1d699b53-d35f-4139-aaf2-efa99bf1a0d1</vt:lpwstr>
  </property>
  <property fmtid="{D5CDD505-2E9C-101B-9397-08002B2CF9AE}" pid="6" name="CSI Division">
    <vt:lpwstr>30;#N/A|8a315e5f-e80c-47f9-9cd6-a9dc417ccf69</vt:lpwstr>
  </property>
  <property fmtid="{D5CDD505-2E9C-101B-9397-08002B2CF9AE}" pid="7" name="Competency">
    <vt:lpwstr>58;#Teaching|c1d9d953-1751-4a8b-b635-f6195f85ab9b</vt:lpwstr>
  </property>
</Properties>
</file>